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1541"/>
        <w:gridCol w:w="1864"/>
        <w:gridCol w:w="1734"/>
        <w:gridCol w:w="741"/>
        <w:gridCol w:w="1131"/>
        <w:gridCol w:w="4494"/>
        <w:gridCol w:w="1524"/>
        <w:gridCol w:w="1805"/>
        <w:gridCol w:w="892"/>
        <w:gridCol w:w="1554"/>
        <w:gridCol w:w="1591"/>
        <w:gridCol w:w="1516"/>
      </w:tblGrid>
      <w:tr w:rsidR="00BC1FE1" w:rsidRPr="00D30F4F" w14:paraId="1AC61B03" w14:textId="77777777" w:rsidTr="007F6A7E">
        <w:trPr>
          <w:cantSplit/>
          <w:trHeight w:val="525"/>
        </w:trPr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8209FF" w14:textId="77777777" w:rsidR="00BC1FE1" w:rsidRPr="00B16A2A" w:rsidRDefault="00BC1FE1" w:rsidP="007F6A7E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</w:t>
            </w:r>
            <w:r w:rsidRPr="00B16A2A"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6469A" w14:textId="77777777" w:rsidR="00BC1FE1" w:rsidRPr="00B16A2A" w:rsidRDefault="00BC1FE1" w:rsidP="007F6A7E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F64B3" w14:textId="77777777" w:rsidR="00BC1FE1" w:rsidRPr="00B16A2A" w:rsidRDefault="00BC1FE1" w:rsidP="007F6A7E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7104D" w14:textId="77777777" w:rsidR="00BC1FE1" w:rsidRPr="00B16A2A" w:rsidRDefault="00BC1FE1" w:rsidP="007F6A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93BAE" w14:textId="77777777" w:rsidR="00BC1FE1" w:rsidRPr="00B16A2A" w:rsidRDefault="00BC1FE1" w:rsidP="007F6A7E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356A7" w14:textId="77777777" w:rsidR="00BC1FE1" w:rsidRPr="00B16A2A" w:rsidRDefault="00BC1FE1" w:rsidP="007F6A7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039B4" w14:textId="77777777" w:rsidR="00BC1FE1" w:rsidRPr="00B16A2A" w:rsidRDefault="00BC1FE1" w:rsidP="007F6A7E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2A3F4" w14:textId="77777777" w:rsidR="00BC1FE1" w:rsidRPr="00B16A2A" w:rsidRDefault="00BC1FE1" w:rsidP="007F6A7E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8A141" w14:textId="77777777" w:rsidR="00BC1FE1" w:rsidRPr="00B16A2A" w:rsidRDefault="00BC1FE1" w:rsidP="007F6A7E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F1DBF" w14:textId="77777777" w:rsidR="00BC1FE1" w:rsidRPr="00B16A2A" w:rsidRDefault="00BC1FE1" w:rsidP="007F6A7E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4E7C7" w14:textId="77777777" w:rsidR="00BC1FE1" w:rsidRPr="00B16A2A" w:rsidRDefault="00BC1FE1" w:rsidP="007F6A7E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C8A64" w14:textId="77777777" w:rsidR="00BC1FE1" w:rsidRPr="00B16A2A" w:rsidRDefault="00BC1FE1" w:rsidP="007F6A7E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16A2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1FE1" w:rsidRPr="00D30F4F" w14:paraId="50777CCB" w14:textId="77777777" w:rsidTr="007F6A7E">
        <w:trPr>
          <w:cantSplit/>
          <w:trHeight w:val="729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06FF28" w14:textId="77777777" w:rsidR="00BC1FE1" w:rsidRPr="00B16A2A" w:rsidRDefault="00BC1FE1" w:rsidP="007F6A7E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B16A2A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广州市住房和城乡建设局</w:t>
            </w:r>
            <w:r w:rsidRPr="00B16A2A"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  <w:t>2021</w:t>
            </w:r>
            <w:r w:rsidRPr="00B16A2A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年调任公务员</w:t>
            </w:r>
            <w:r w:rsidRPr="00D30F4F">
              <w:rPr>
                <w:rFonts w:ascii="方正小标宋简体" w:eastAsia="方正小标宋简体" w:hint="eastAsia"/>
                <w:sz w:val="44"/>
                <w:szCs w:val="44"/>
              </w:rPr>
              <w:t>及参照公务员法管理事业单位工作人员</w:t>
            </w:r>
            <w:r w:rsidRPr="00B16A2A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职位表</w:t>
            </w:r>
          </w:p>
        </w:tc>
      </w:tr>
      <w:tr w:rsidR="00BC1FE1" w:rsidRPr="00D30F4F" w14:paraId="4FD46963" w14:textId="77777777" w:rsidTr="007F6A7E">
        <w:trPr>
          <w:cantSplit/>
          <w:trHeight w:val="414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FB5ABB" w14:textId="77777777" w:rsidR="00BC1FE1" w:rsidRPr="00B16A2A" w:rsidRDefault="00BC1FE1" w:rsidP="007F6A7E">
            <w:pPr>
              <w:widowControl/>
              <w:spacing w:line="600" w:lineRule="exact"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B16A2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报考人员除应符合调任相应职务职级基本条件要求外，还应符合以下条件：</w:t>
            </w:r>
          </w:p>
        </w:tc>
      </w:tr>
      <w:tr w:rsidR="00BC1FE1" w:rsidRPr="00D30F4F" w14:paraId="0DB18E1D" w14:textId="77777777" w:rsidTr="007F6A7E">
        <w:trPr>
          <w:cantSplit/>
          <w:trHeight w:val="600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D04F" w14:textId="77777777" w:rsidR="00BC1FE1" w:rsidRPr="00B16A2A" w:rsidRDefault="00BC1FE1" w:rsidP="007F6A7E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16A2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3C44" w14:textId="77777777" w:rsidR="00BC1FE1" w:rsidRPr="00B16A2A" w:rsidRDefault="00BC1FE1" w:rsidP="007F6A7E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16A2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调任机关</w:t>
            </w:r>
          </w:p>
        </w:tc>
        <w:tc>
          <w:tcPr>
            <w:tcW w:w="8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E72C" w14:textId="77777777" w:rsidR="00BC1FE1" w:rsidRPr="00B16A2A" w:rsidRDefault="00BC1FE1" w:rsidP="007F6A7E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16A2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调任职位及人数</w:t>
            </w:r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8776" w14:textId="77777777" w:rsidR="00BC1FE1" w:rsidRPr="00B16A2A" w:rsidRDefault="00BC1FE1" w:rsidP="007F6A7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16A2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职位简介</w:t>
            </w:r>
          </w:p>
        </w:tc>
        <w:tc>
          <w:tcPr>
            <w:tcW w:w="2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72BD" w14:textId="77777777" w:rsidR="00BC1FE1" w:rsidRPr="00B16A2A" w:rsidRDefault="00BC1FE1" w:rsidP="007F6A7E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16A2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职位资格条件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9155" w14:textId="77777777" w:rsidR="00BC1FE1" w:rsidRPr="00B16A2A" w:rsidRDefault="00BC1FE1" w:rsidP="007F6A7E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16A2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咨询电话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2719" w14:textId="77777777" w:rsidR="00BC1FE1" w:rsidRPr="00B16A2A" w:rsidRDefault="00BC1FE1" w:rsidP="007F6A7E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16A2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传真电话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ACEB" w14:textId="77777777" w:rsidR="00BC1FE1" w:rsidRPr="00B16A2A" w:rsidRDefault="00BC1FE1" w:rsidP="007F6A7E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16A2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</w:tr>
      <w:tr w:rsidR="00BC1FE1" w:rsidRPr="00D30F4F" w14:paraId="7BF9CA0B" w14:textId="77777777" w:rsidTr="007F6A7E">
        <w:trPr>
          <w:cantSplit/>
          <w:trHeight w:val="912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A0BC" w14:textId="77777777" w:rsidR="00BC1FE1" w:rsidRPr="00B16A2A" w:rsidRDefault="00BC1FE1" w:rsidP="007F6A7E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40F6" w14:textId="77777777" w:rsidR="00BC1FE1" w:rsidRPr="00B16A2A" w:rsidRDefault="00BC1FE1" w:rsidP="007F6A7E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F029" w14:textId="77777777" w:rsidR="00BC1FE1" w:rsidRPr="00B16A2A" w:rsidRDefault="00BC1FE1" w:rsidP="007F6A7E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4A15" w14:textId="77777777" w:rsidR="00BC1FE1" w:rsidRPr="00B16A2A" w:rsidRDefault="00BC1FE1" w:rsidP="007F6A7E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E4C3" w14:textId="77777777" w:rsidR="00BC1FE1" w:rsidRPr="00B16A2A" w:rsidRDefault="00BC1FE1" w:rsidP="007F6A7E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16A2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493" w14:textId="77777777" w:rsidR="00BC1FE1" w:rsidRPr="00B16A2A" w:rsidRDefault="00BC1FE1" w:rsidP="007F6A7E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16A2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学历学位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5F6F" w14:textId="77777777" w:rsidR="00BC1FE1" w:rsidRPr="00B16A2A" w:rsidRDefault="00BC1FE1" w:rsidP="007F6A7E">
            <w:pPr>
              <w:widowControl/>
              <w:spacing w:line="320" w:lineRule="exact"/>
              <w:ind w:leftChars="-30" w:left="-63" w:rightChars="-32" w:right="-67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16A2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工作经验或任职经历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EBAE" w14:textId="77777777" w:rsidR="00BC1FE1" w:rsidRPr="00B16A2A" w:rsidRDefault="00BC1FE1" w:rsidP="007F6A7E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16A2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618E" w14:textId="77777777" w:rsidR="00BC1FE1" w:rsidRPr="00B16A2A" w:rsidRDefault="00BC1FE1" w:rsidP="007F6A7E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5B48" w14:textId="77777777" w:rsidR="00BC1FE1" w:rsidRPr="00B16A2A" w:rsidRDefault="00BC1FE1" w:rsidP="007F6A7E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2B3" w14:textId="77777777" w:rsidR="00BC1FE1" w:rsidRPr="00B16A2A" w:rsidRDefault="00BC1FE1" w:rsidP="007F6A7E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C1FE1" w:rsidRPr="00D30F4F" w14:paraId="6F2BDFDE" w14:textId="77777777" w:rsidTr="007F6A7E">
        <w:trPr>
          <w:cantSplit/>
          <w:trHeight w:val="6624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91337" w14:textId="77777777" w:rsidR="00BC1FE1" w:rsidRPr="00B16A2A" w:rsidRDefault="00BC1FE1" w:rsidP="007F6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16A2A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EB57" w14:textId="77777777" w:rsidR="00BC1FE1" w:rsidRPr="00B16A2A" w:rsidRDefault="00BC1FE1" w:rsidP="007F6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16A2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广州市住房和城乡建设局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3196" w14:textId="77777777" w:rsidR="00BC1FE1" w:rsidRPr="00B16A2A" w:rsidRDefault="00BC1FE1" w:rsidP="007F6A7E">
            <w:pPr>
              <w:widowControl/>
              <w:spacing w:line="44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16A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共</w:t>
            </w:r>
            <w:r w:rsidRPr="00B16A2A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5</w:t>
            </w:r>
            <w:r w:rsidRPr="00B16A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名，其中：</w:t>
            </w:r>
          </w:p>
          <w:p w14:paraId="67EA1E2F" w14:textId="77777777" w:rsidR="00BC1FE1" w:rsidRPr="00B16A2A" w:rsidRDefault="00BC1FE1" w:rsidP="007F6A7E">
            <w:pPr>
              <w:widowControl/>
              <w:spacing w:line="44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16A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机关副处级领导职务</w:t>
            </w:r>
            <w:r w:rsidRPr="00B16A2A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2</w:t>
            </w:r>
            <w:r w:rsidRPr="00B16A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名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，</w:t>
            </w:r>
            <w:r w:rsidRPr="00B16A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四级调研员</w:t>
            </w:r>
            <w:r w:rsidRPr="00B16A2A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2</w:t>
            </w:r>
            <w:r w:rsidRPr="00B16A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名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；</w:t>
            </w:r>
            <w:r w:rsidRPr="00B16A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参照公务员法管理事业单位副处级领导职务</w:t>
            </w:r>
            <w:r w:rsidRPr="00B16A2A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</w:t>
            </w:r>
            <w:r w:rsidRPr="00B16A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名。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D0FC" w14:textId="77777777" w:rsidR="00BC1FE1" w:rsidRPr="00B16A2A" w:rsidRDefault="00BC1FE1" w:rsidP="007F6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16A2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从事住房和城乡建设管理工作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7221A35" w14:textId="77777777" w:rsidR="00BC1FE1" w:rsidRPr="00B16A2A" w:rsidRDefault="00BC1FE1" w:rsidP="007F6A7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16A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工程力学</w:t>
            </w:r>
            <w:r w:rsidRPr="00B16A2A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(A080104)</w:t>
            </w:r>
            <w:r w:rsidRPr="00B16A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、材料学（</w:t>
            </w:r>
            <w:r w:rsidRPr="00B16A2A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A080502</w:t>
            </w:r>
            <w:r w:rsidRPr="00B16A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）、建筑学</w:t>
            </w:r>
            <w:r w:rsidRPr="00B16A2A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(A0813)</w:t>
            </w:r>
            <w:r w:rsidRPr="00B16A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、土木工程</w:t>
            </w:r>
            <w:r w:rsidRPr="00B16A2A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(A0814)</w:t>
            </w:r>
            <w:r w:rsidRPr="00B16A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、</w:t>
            </w:r>
            <w:r w:rsidRPr="00E23C1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水工结构工程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</w:t>
            </w:r>
            <w:r w:rsidRPr="00E23C1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A081503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）、</w:t>
            </w:r>
            <w:r w:rsidRPr="00E23C1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水利水电工程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</w:t>
            </w:r>
            <w:r w:rsidRPr="00E23C1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A081504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）、</w:t>
            </w:r>
            <w:r w:rsidRPr="00B16A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城乡规划学</w:t>
            </w:r>
            <w:r w:rsidRPr="00B16A2A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(A0833)</w:t>
            </w:r>
            <w:r w:rsidRPr="00B16A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、道路与铁道工程（</w:t>
            </w:r>
            <w:r w:rsidRPr="00B16A2A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A082301</w:t>
            </w:r>
            <w:r w:rsidRPr="00B16A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）、工程管理硕士（</w:t>
            </w:r>
            <w:r w:rsidRPr="00B16A2A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A120102</w:t>
            </w:r>
            <w:r w:rsidRPr="00B16A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）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、项目管理硕士（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A120104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）</w:t>
            </w:r>
            <w:r w:rsidRPr="00B16A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14:paraId="325421BF" w14:textId="77777777" w:rsidR="00BC1FE1" w:rsidRPr="00B16A2A" w:rsidRDefault="00BC1FE1" w:rsidP="007F6A7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609F6298" w14:textId="77777777" w:rsidR="00BC1FE1" w:rsidRPr="00B16A2A" w:rsidRDefault="00BC1FE1" w:rsidP="007F6A7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16A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建筑类（</w:t>
            </w:r>
            <w:r w:rsidRPr="00B16A2A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B0810</w:t>
            </w:r>
            <w:r w:rsidRPr="00B16A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）、土木类</w:t>
            </w:r>
            <w:r w:rsidRPr="00B16A2A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(B0811)</w:t>
            </w:r>
            <w:r w:rsidRPr="00B16A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、工程力学</w:t>
            </w:r>
            <w:r w:rsidRPr="00B16A2A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(B080102)</w:t>
            </w:r>
            <w:r w:rsidRPr="00B16A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、无机非金属材料工程（</w:t>
            </w:r>
            <w:r w:rsidRPr="00B16A2A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B080406</w:t>
            </w:r>
            <w:r w:rsidRPr="00B16A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）、</w:t>
            </w:r>
            <w:r w:rsidRPr="00E23C1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水利水电工程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</w:t>
            </w:r>
            <w:r w:rsidRPr="00E23C1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B081201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）、</w:t>
            </w:r>
            <w:r w:rsidRPr="00B16A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消防工程（</w:t>
            </w:r>
            <w:r w:rsidRPr="00B16A2A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B083102</w:t>
            </w:r>
            <w:r w:rsidRPr="00B16A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）、工程管理（</w:t>
            </w:r>
            <w:r w:rsidRPr="00B16A2A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B120103</w:t>
            </w:r>
            <w:r w:rsidRPr="00B16A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）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、</w:t>
            </w:r>
            <w:r w:rsidRPr="00E23C1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工程造价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</w:t>
            </w:r>
            <w:r w:rsidRPr="00E23C18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B120105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）。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42A0" w14:textId="77777777" w:rsidR="00BC1FE1" w:rsidRPr="00B16A2A" w:rsidRDefault="00BC1FE1" w:rsidP="007F6A7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30F4F">
              <w:rPr>
                <w:rFonts w:ascii="仿宋_GB2312" w:eastAsia="仿宋_GB2312" w:hint="eastAsia"/>
                <w:sz w:val="32"/>
                <w:szCs w:val="32"/>
              </w:rPr>
              <w:t>具有研究生以上学历并取得硕士以上学位，或全日制大学本科以上学历并取得学士以上学位。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D30F" w14:textId="77777777" w:rsidR="00BC1FE1" w:rsidRPr="00B16A2A" w:rsidRDefault="00BC1FE1" w:rsidP="007F6A7E">
            <w:pPr>
              <w:widowControl/>
              <w:spacing w:line="440" w:lineRule="exact"/>
              <w:ind w:leftChars="-30" w:left="-63" w:rightChars="-32" w:right="-67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30F4F">
              <w:rPr>
                <w:rFonts w:ascii="仿宋_GB2312" w:eastAsia="仿宋_GB2312" w:hint="eastAsia"/>
                <w:sz w:val="32"/>
                <w:szCs w:val="32"/>
              </w:rPr>
              <w:t>具有大型项目的建设、设计、施工、监理、咨询服务、项目管理等经验。</w:t>
            </w:r>
            <w:r w:rsidRPr="00B16A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具有副高级以上专业技术资格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C59C" w14:textId="77777777" w:rsidR="00BC1FE1" w:rsidRPr="00B16A2A" w:rsidRDefault="00BC1FE1" w:rsidP="007F6A7E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16A2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BF60" w14:textId="77777777" w:rsidR="00BC1FE1" w:rsidRDefault="00BC1FE1" w:rsidP="007F6A7E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16A2A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020-83124826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</w:t>
            </w:r>
          </w:p>
          <w:p w14:paraId="68928736" w14:textId="77777777" w:rsidR="00BC1FE1" w:rsidRPr="00B16A2A" w:rsidRDefault="00BC1FE1" w:rsidP="007F6A7E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020-83124814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0B71" w14:textId="77777777" w:rsidR="00BC1FE1" w:rsidRPr="00B16A2A" w:rsidRDefault="00BC1FE1" w:rsidP="007F6A7E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16A2A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020-83124825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CC50" w14:textId="77777777" w:rsidR="00BC1FE1" w:rsidRPr="00B16A2A" w:rsidRDefault="00BC1FE1" w:rsidP="007F6A7E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B16A2A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xufuyun@gz.gov.cn</w:t>
            </w:r>
          </w:p>
        </w:tc>
      </w:tr>
    </w:tbl>
    <w:p w14:paraId="01383A71" w14:textId="77777777" w:rsidR="00BC1FE1" w:rsidRPr="00B16A2A" w:rsidRDefault="00BC1FE1" w:rsidP="00BC1FE1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4"/>
          <w:szCs w:val="34"/>
        </w:rPr>
        <w:t>说明：报考者</w:t>
      </w:r>
      <w:r>
        <w:rPr>
          <w:rFonts w:ascii="Times New Roman" w:eastAsia="仿宋_GB2312" w:hAnsi="Times New Roman" w:hint="eastAsia"/>
          <w:kern w:val="0"/>
          <w:sz w:val="34"/>
          <w:szCs w:val="34"/>
        </w:rPr>
        <w:t>所学专业代码应与本表所列专业代码一致。所学专业未列入专业目录（没有专业代码）的，可选择专业目录中的相近专业报考，所学专业必修课程须与报考职位要求专业的主要课程基本一致。</w:t>
      </w:r>
    </w:p>
    <w:p w14:paraId="2CB0BB6F" w14:textId="77777777" w:rsidR="00BC1FE1" w:rsidRPr="00BC1FE1" w:rsidRDefault="00BC1FE1"/>
    <w:sectPr w:rsidR="00BC1FE1" w:rsidRPr="00BC1FE1" w:rsidSect="00BC1FE1">
      <w:pgSz w:w="23820" w:h="1684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E1"/>
    <w:rsid w:val="00BC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689D7"/>
  <w15:chartTrackingRefBased/>
  <w15:docId w15:val="{53BF0E6F-643F-BD49-9818-2EF89E14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FE1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2021-06-25T12:13:00Z</dcterms:created>
  <dcterms:modified xsi:type="dcterms:W3CDTF">2021-06-25T12:18:00Z</dcterms:modified>
</cp:coreProperties>
</file>