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深圳市罗湖区选调公务员报名表</w:t>
      </w:r>
    </w:p>
    <w:tbl>
      <w:tblPr>
        <w:tblStyle w:val="5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8"/>
        <w:gridCol w:w="471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both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报考职位</w:t>
            </w:r>
          </w:p>
        </w:tc>
        <w:tc>
          <w:tcPr>
            <w:tcW w:w="7029" w:type="dxa"/>
            <w:gridSpan w:val="14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 w:rightChars="0"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2289" w:type="dxa"/>
            <w:gridSpan w:val="3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2" w:hRule="atLeast"/>
          <w:jc w:val="center"/>
        </w:trPr>
        <w:tc>
          <w:tcPr>
            <w:tcW w:w="82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233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（备注：请按照附件3说明填写，将配偶、子女、父母、岳父母及兄弟姐妹如实规范填齐）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92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0FB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AF3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3F9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2E3A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01E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4C67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43E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2D5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4A2F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B85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9EE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874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  <w:rsid w:val="0BB77B14"/>
    <w:rsid w:val="1221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38B3C-E962-4A93-BDB6-A4B0823B35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2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2015-09-17T03:44:00Z</dcterms:created>
  <dc:creator>뾰ݿ쭐͓쭐͓͓</dc:creator>
  <cp:lastModifiedBy>谭丰</cp:lastModifiedBy>
  <dcterms:modified xsi:type="dcterms:W3CDTF">2020-02-21T06:49:55Z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