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9"/>
      </w:pPr>
      <w:r>
        <w:t>第一部分 常识判断</w:t>
      </w:r>
    </w:p>
    <w:p>
      <w:pPr>
        <w:pStyle w:val="3"/>
        <w:spacing w:before="172" w:line="196" w:lineRule="auto"/>
        <w:ind w:right="4521"/>
      </w:pPr>
      <w:r>
        <w:t>根据题目要求，在四个选项中选出一个最恰当的答案。请开始答题：</w:t>
      </w:r>
    </w:p>
    <w:p>
      <w:pPr>
        <w:pStyle w:val="9"/>
        <w:numPr>
          <w:ilvl w:val="0"/>
          <w:numId w:val="1"/>
        </w:numPr>
        <w:tabs>
          <w:tab w:val="left" w:pos="731"/>
        </w:tabs>
        <w:spacing w:before="0" w:after="0" w:line="315" w:lineRule="exact"/>
        <w:ind w:left="731" w:right="0" w:hanging="347"/>
        <w:jc w:val="left"/>
        <w:rPr>
          <w:sz w:val="23"/>
        </w:rPr>
      </w:pPr>
      <w:r>
        <w:rPr>
          <w:sz w:val="23"/>
        </w:rPr>
        <w:t>“四个全面”是新一届党的领导集体治国理政的战略布局。下列与“四个全面”有关的说法正确的是</w:t>
      </w:r>
    </w:p>
    <w:p>
      <w:pPr>
        <w:pStyle w:val="5"/>
        <w:tabs>
          <w:tab w:val="left" w:pos="1206"/>
        </w:tabs>
        <w:spacing w:before="7" w:line="213" w:lineRule="auto"/>
        <w:ind w:right="1883"/>
      </w:pPr>
      <w:r>
        <w:t>（</w:t>
      </w:r>
      <w:r>
        <w:tab/>
      </w:r>
      <w:r>
        <w:t>） 。                                                                                                                             A．党的十八大通过了《中共中央关于全面深化改革若干重大问题的决定》            B</w:t>
      </w:r>
      <w:r>
        <w:rPr>
          <w:spacing w:val="-1"/>
        </w:rPr>
        <w:t>．十八届三中全会通过了《中共中央关于全面推进依法治国若干重大问题的决定》</w:t>
      </w:r>
      <w:r>
        <w:t>C．十八届四中全会提出了“全面建成小康社会”的战略目标                                    D．习近平总书记在江苏调研时将“从严治党”首次提升到“全面从严”的高度</w:t>
      </w:r>
    </w:p>
    <w:p>
      <w:pPr>
        <w:pStyle w:val="9"/>
        <w:numPr>
          <w:ilvl w:val="0"/>
          <w:numId w:val="1"/>
        </w:numPr>
        <w:tabs>
          <w:tab w:val="left" w:pos="731"/>
          <w:tab w:val="left" w:pos="5174"/>
        </w:tabs>
        <w:spacing w:before="209" w:after="0" w:line="213" w:lineRule="auto"/>
        <w:ind w:left="729" w:right="4176" w:hanging="345"/>
        <w:jc w:val="left"/>
        <w:rPr>
          <w:sz w:val="23"/>
        </w:rPr>
      </w:pPr>
      <w:r>
        <w:rPr>
          <w:sz w:val="23"/>
        </w:rPr>
        <w:t>关于我国农业国情，下列说法错误的是（</w:t>
      </w:r>
      <w:r>
        <w:rPr>
          <w:sz w:val="23"/>
        </w:rPr>
        <w:tab/>
      </w:r>
      <w:r>
        <w:rPr>
          <w:sz w:val="23"/>
        </w:rPr>
        <w:t>） 。                A．五大牧区的简称为新、藏、青、蒙和陇                            B．南北方最主要的糖料作物分别是甘蔗和甜菜                C．“湖广熟，天下足”，江汉平原是最大的商品粮产区    D．红壤是一种粘性酸壤，主要分布于长江以南的低山丘陵</w:t>
      </w:r>
      <w:r>
        <w:rPr>
          <w:spacing w:val="-16"/>
          <w:sz w:val="23"/>
        </w:rPr>
        <w:t>区</w:t>
      </w:r>
    </w:p>
    <w:p>
      <w:pPr>
        <w:pStyle w:val="9"/>
        <w:numPr>
          <w:ilvl w:val="0"/>
          <w:numId w:val="1"/>
        </w:numPr>
        <w:tabs>
          <w:tab w:val="left" w:pos="731"/>
          <w:tab w:val="left" w:pos="7274"/>
        </w:tabs>
        <w:spacing w:before="209" w:after="0" w:line="213" w:lineRule="auto"/>
        <w:ind w:left="729" w:right="158" w:hanging="345"/>
        <w:jc w:val="left"/>
        <w:rPr>
          <w:sz w:val="23"/>
        </w:rPr>
      </w:pPr>
      <w:r>
        <w:rPr>
          <w:sz w:val="23"/>
        </w:rPr>
        <w:t>“行政机关不得法外设定权力，没有法律法规依据不得作出减损公民、法人和其他组织合法权益或</w:t>
      </w:r>
      <w:r>
        <w:rPr>
          <w:spacing w:val="-17"/>
          <w:sz w:val="23"/>
        </w:rPr>
        <w:t>者</w:t>
      </w:r>
      <w:r>
        <w:rPr>
          <w:sz w:val="23"/>
        </w:rPr>
        <w:t>增加其义务的决定”，这体现了法治政府建设中哪项要求？（</w:t>
      </w:r>
      <w:r>
        <w:rPr>
          <w:sz w:val="23"/>
        </w:rPr>
        <w:tab/>
      </w:r>
      <w:r>
        <w:rPr>
          <w:sz w:val="23"/>
        </w:rPr>
        <w:t>）</w:t>
      </w:r>
    </w:p>
    <w:p>
      <w:pPr>
        <w:pStyle w:val="5"/>
        <w:tabs>
          <w:tab w:val="left" w:pos="5803"/>
        </w:tabs>
        <w:spacing w:line="326" w:lineRule="exact"/>
      </w:pPr>
      <w:r>
        <w:t>A．职能科学</w:t>
      </w:r>
      <w:r>
        <w:tab/>
      </w:r>
      <w:r>
        <w:t>B．守法诚信</w:t>
      </w:r>
    </w:p>
    <w:p>
      <w:pPr>
        <w:pStyle w:val="5"/>
        <w:tabs>
          <w:tab w:val="left" w:pos="5803"/>
        </w:tabs>
        <w:spacing w:line="356" w:lineRule="exact"/>
      </w:pPr>
      <w:r>
        <w:t>C．执法严明</w:t>
      </w:r>
      <w:r>
        <w:tab/>
      </w:r>
      <w:r>
        <w:t>D．权责法定</w:t>
      </w:r>
    </w:p>
    <w:p>
      <w:pPr>
        <w:pStyle w:val="9"/>
        <w:numPr>
          <w:ilvl w:val="0"/>
          <w:numId w:val="1"/>
        </w:numPr>
        <w:tabs>
          <w:tab w:val="left" w:pos="731"/>
          <w:tab w:val="left" w:pos="6107"/>
        </w:tabs>
        <w:spacing w:before="199" w:after="0" w:line="213" w:lineRule="auto"/>
        <w:ind w:left="729" w:right="4582" w:hanging="345"/>
        <w:jc w:val="left"/>
        <w:rPr>
          <w:sz w:val="23"/>
        </w:rPr>
      </w:pPr>
      <w:r>
        <w:rPr>
          <w:sz w:val="23"/>
        </w:rPr>
        <w:t>下列俗语描述的现象与经济学名词对应错误的是（</w:t>
      </w:r>
      <w:r>
        <w:rPr>
          <w:sz w:val="23"/>
        </w:rPr>
        <w:tab/>
      </w:r>
      <w:r>
        <w:rPr>
          <w:sz w:val="23"/>
        </w:rPr>
        <w:t>）</w:t>
      </w:r>
      <w:r>
        <w:rPr>
          <w:spacing w:val="-17"/>
          <w:sz w:val="23"/>
        </w:rPr>
        <w:t>。</w:t>
      </w:r>
      <w:r>
        <w:rPr>
          <w:sz w:val="23"/>
        </w:rPr>
        <w:t>A．覆水难收——机会成本                                                 B．一山不容二虎——完全垄断                                         C．入芝兰之室，久而不闻其香——边际效用递减         D．城门失火，殃及池鱼——负外部效应</w:t>
      </w:r>
    </w:p>
    <w:p>
      <w:pPr>
        <w:pStyle w:val="9"/>
        <w:numPr>
          <w:ilvl w:val="0"/>
          <w:numId w:val="1"/>
        </w:numPr>
        <w:tabs>
          <w:tab w:val="left" w:pos="731"/>
          <w:tab w:val="left" w:pos="5407"/>
        </w:tabs>
        <w:spacing w:before="180" w:after="0" w:line="356" w:lineRule="exact"/>
        <w:ind w:left="731" w:right="0" w:hanging="347"/>
        <w:jc w:val="left"/>
        <w:rPr>
          <w:sz w:val="23"/>
        </w:rPr>
      </w:pPr>
      <w:r>
        <w:rPr>
          <w:sz w:val="23"/>
        </w:rPr>
        <w:t>下列历史人物与其擅长领域对应错误的是（</w:t>
      </w:r>
      <w:r>
        <w:rPr>
          <w:sz w:val="23"/>
        </w:rPr>
        <w:tab/>
      </w:r>
      <w:r>
        <w:rPr>
          <w:sz w:val="23"/>
        </w:rPr>
        <w:t>）。</w:t>
      </w:r>
    </w:p>
    <w:p>
      <w:pPr>
        <w:pStyle w:val="5"/>
        <w:tabs>
          <w:tab w:val="left" w:pos="5803"/>
        </w:tabs>
        <w:spacing w:line="335" w:lineRule="exact"/>
      </w:pPr>
      <w:r>
        <w:t>A．军事∶白起、李靖</w:t>
      </w:r>
      <w:r>
        <w:tab/>
      </w:r>
      <w:r>
        <w:t>B．经济∶桑弘羊、郦道元</w:t>
      </w:r>
    </w:p>
    <w:p>
      <w:pPr>
        <w:pStyle w:val="5"/>
        <w:tabs>
          <w:tab w:val="left" w:pos="5803"/>
        </w:tabs>
        <w:spacing w:line="356" w:lineRule="exact"/>
      </w:pPr>
      <w:r>
        <w:t>C．天文∶张衡、郭守敬</w:t>
      </w:r>
      <w:r>
        <w:tab/>
      </w:r>
      <w:r>
        <w:t>D．艺术∶吴道子、顾恺之</w:t>
      </w:r>
    </w:p>
    <w:p>
      <w:pPr>
        <w:pStyle w:val="9"/>
        <w:numPr>
          <w:ilvl w:val="0"/>
          <w:numId w:val="1"/>
        </w:numPr>
        <w:tabs>
          <w:tab w:val="left" w:pos="731"/>
          <w:tab w:val="left" w:pos="4940"/>
        </w:tabs>
        <w:spacing w:before="171" w:after="0" w:line="356" w:lineRule="exact"/>
        <w:ind w:left="731" w:right="0" w:hanging="347"/>
        <w:jc w:val="left"/>
        <w:rPr>
          <w:sz w:val="23"/>
        </w:rPr>
      </w:pPr>
      <w:r>
        <w:rPr>
          <w:sz w:val="23"/>
        </w:rPr>
        <w:t>下列文字中画横线部分存在错误的是（</w:t>
      </w:r>
      <w:r>
        <w:rPr>
          <w:sz w:val="23"/>
        </w:rPr>
        <w:tab/>
      </w:r>
      <w:r>
        <w:rPr>
          <w:sz w:val="23"/>
        </w:rPr>
        <w:t>）。</w:t>
      </w:r>
    </w:p>
    <w:p>
      <w:pPr>
        <w:pStyle w:val="5"/>
        <w:tabs>
          <w:tab w:val="left" w:leader="underscore" w:pos="7761"/>
        </w:tabs>
        <w:spacing w:line="335" w:lineRule="exact"/>
      </w:pPr>
      <w:r>
        <w:t>古代的东西方商路主要有三条：一条是从中亚由陆路沿里海、</w:t>
      </w:r>
      <w:r>
        <w:tab/>
      </w:r>
      <w:r>
        <w:t>（A）到小亚细亚。一条是先由</w:t>
      </w:r>
    </w:p>
    <w:p>
      <w:pPr>
        <w:pStyle w:val="5"/>
        <w:tabs>
          <w:tab w:val="left" w:leader="underscore" w:pos="4961"/>
        </w:tabs>
        <w:spacing w:line="335" w:lineRule="exact"/>
      </w:pPr>
      <w:r>
        <w:t>海路至波斯湾，然后经两河流域到</w:t>
      </w:r>
      <w:r>
        <w:tab/>
      </w:r>
      <w:r>
        <w:rPr>
          <w:spacing w:val="-1"/>
        </w:rPr>
        <w:t>（B）</w:t>
      </w:r>
      <w:r>
        <w:t>的叙利亚一带。第三条是先由海路至红海，然后再由</w:t>
      </w:r>
    </w:p>
    <w:p>
      <w:pPr>
        <w:pStyle w:val="5"/>
        <w:tabs>
          <w:tab w:val="left" w:leader="underscore" w:pos="8177"/>
        </w:tabs>
        <w:spacing w:line="335" w:lineRule="exact"/>
      </w:pPr>
      <w:r>
        <w:t>陆路到</w:t>
      </w:r>
      <w:r>
        <w:rPr>
          <w:spacing w:val="3"/>
        </w:rPr>
        <w:t>______（C）</w:t>
      </w:r>
      <w:r>
        <w:t>的亚历山大港。在这几条商路中，红海以东由</w:t>
      </w:r>
      <w:r>
        <w:tab/>
      </w:r>
      <w:r>
        <w:t>（D）掌握。地中海一带则</w:t>
      </w:r>
    </w:p>
    <w:p>
      <w:pPr>
        <w:pStyle w:val="5"/>
        <w:spacing w:line="335" w:lineRule="exact"/>
      </w:pPr>
      <w:r>
        <w:t>为意大利的威尼斯和热那亚所垄断。</w:t>
      </w:r>
    </w:p>
    <w:p>
      <w:pPr>
        <w:pStyle w:val="5"/>
        <w:tabs>
          <w:tab w:val="left" w:pos="5803"/>
        </w:tabs>
        <w:spacing w:line="335" w:lineRule="exact"/>
      </w:pPr>
      <w:r>
        <w:t>A．（A）</w:t>
      </w:r>
      <w:r>
        <w:tab/>
      </w:r>
      <w:r>
        <w:t>B．（B）</w:t>
      </w:r>
    </w:p>
    <w:p>
      <w:pPr>
        <w:pStyle w:val="5"/>
        <w:tabs>
          <w:tab w:val="left" w:pos="5803"/>
        </w:tabs>
        <w:spacing w:line="356" w:lineRule="exact"/>
      </w:pPr>
      <w:r>
        <w:t>C．（C）</w:t>
      </w:r>
      <w:r>
        <w:tab/>
      </w:r>
      <w:r>
        <w:t>D．（D）</w:t>
      </w:r>
    </w:p>
    <w:p>
      <w:pPr>
        <w:pStyle w:val="9"/>
        <w:numPr>
          <w:ilvl w:val="0"/>
          <w:numId w:val="1"/>
        </w:numPr>
        <w:tabs>
          <w:tab w:val="left" w:pos="731"/>
          <w:tab w:val="left" w:pos="4474"/>
        </w:tabs>
        <w:spacing w:before="199" w:after="0" w:line="213" w:lineRule="auto"/>
        <w:ind w:left="729" w:right="2350" w:hanging="345"/>
        <w:jc w:val="left"/>
        <w:rPr>
          <w:sz w:val="23"/>
        </w:rPr>
      </w:pPr>
      <w:r>
        <w:rPr>
          <w:sz w:val="23"/>
        </w:rPr>
        <w:t>下列与对联有关的说法错误的是（</w:t>
      </w:r>
      <w:r>
        <w:rPr>
          <w:sz w:val="23"/>
        </w:rPr>
        <w:tab/>
      </w:r>
      <w:r>
        <w:rPr>
          <w:sz w:val="23"/>
        </w:rPr>
        <w:t>） 。                                                        A．“不夜灯光，便是玲珑世界。通宵月色，无非圆满乾坤”写的是元宵佳节B．“暮鼓晨钟，惊醒世间名利客。经声佛号，唤回苦海梦迷人”是西汉人写</w:t>
      </w:r>
      <w:r>
        <w:rPr>
          <w:spacing w:val="-17"/>
          <w:sz w:val="23"/>
        </w:rPr>
        <w:t>的</w:t>
      </w:r>
      <w:r>
        <w:rPr>
          <w:sz w:val="23"/>
        </w:rPr>
        <w:t>C．“新年纳余庆，嘉节号长春”符合对联“仄起平落”的书写习惯           D．“入门尽是弹冠客，去后应无搔首人”适合作为理发店的对联</w:t>
      </w:r>
    </w:p>
    <w:p>
      <w:pPr>
        <w:spacing w:after="0" w:line="213" w:lineRule="auto"/>
        <w:jc w:val="left"/>
        <w:rPr>
          <w:sz w:val="23"/>
        </w:rPr>
        <w:sectPr>
          <w:footerReference r:id="rId3" w:type="default"/>
          <w:type w:val="continuous"/>
          <w:pgSz w:w="11900" w:h="16840"/>
          <w:pgMar w:top="420" w:right="340" w:bottom="360" w:left="400" w:header="720" w:footer="175" w:gutter="0"/>
          <w:pgNumType w:start="1"/>
        </w:sectPr>
      </w:pPr>
    </w:p>
    <w:p>
      <w:pPr>
        <w:pStyle w:val="9"/>
        <w:numPr>
          <w:ilvl w:val="0"/>
          <w:numId w:val="1"/>
        </w:numPr>
        <w:tabs>
          <w:tab w:val="left" w:pos="731"/>
          <w:tab w:val="left" w:pos="5407"/>
        </w:tabs>
        <w:spacing w:before="76" w:after="0" w:line="213" w:lineRule="auto"/>
        <w:ind w:left="729" w:right="4876" w:hanging="345"/>
        <w:jc w:val="left"/>
        <w:rPr>
          <w:sz w:val="23"/>
        </w:rPr>
      </w:pPr>
      <w:r>
        <w:rPr>
          <w:sz w:val="23"/>
        </w:rPr>
        <w:t>下列历史人物与其著名言论对应错误的是（</w:t>
      </w:r>
      <w:r>
        <w:rPr>
          <w:sz w:val="23"/>
        </w:rPr>
        <w:tab/>
      </w:r>
      <w:r>
        <w:rPr>
          <w:sz w:val="23"/>
        </w:rPr>
        <w:t>） 。 A．孟子——穷则独善其身，达则兼济天下                B．林则徐——苟利国家生死以，岂因祸福避趋之    C．梁启超——国家之主人为谁？即一国之民是也   D．曾国藩——天变不足畏，祖宗不足法，人言不足</w:t>
      </w:r>
      <w:r>
        <w:rPr>
          <w:spacing w:val="-16"/>
          <w:sz w:val="23"/>
        </w:rPr>
        <w:t>恤</w:t>
      </w:r>
    </w:p>
    <w:p>
      <w:pPr>
        <w:pStyle w:val="9"/>
        <w:numPr>
          <w:ilvl w:val="0"/>
          <w:numId w:val="1"/>
        </w:numPr>
        <w:tabs>
          <w:tab w:val="left" w:pos="731"/>
          <w:tab w:val="left" w:pos="9608"/>
        </w:tabs>
        <w:spacing w:before="208" w:after="0" w:line="213" w:lineRule="auto"/>
        <w:ind w:left="729" w:right="1315" w:hanging="345"/>
        <w:jc w:val="left"/>
        <w:rPr>
          <w:sz w:val="23"/>
        </w:rPr>
      </w:pPr>
      <w:r>
        <w:rPr>
          <w:sz w:val="23"/>
        </w:rPr>
        <w:t>“乐以天下，忧以天下，然而不王者，未之有也”与下列哪一观点属于同一学派？（</w:t>
      </w:r>
      <w:r>
        <w:rPr>
          <w:sz w:val="23"/>
        </w:rPr>
        <w:tab/>
      </w:r>
      <w:r>
        <w:rPr>
          <w:spacing w:val="-18"/>
          <w:sz w:val="23"/>
        </w:rPr>
        <w:t xml:space="preserve">） </w:t>
      </w:r>
      <w:r>
        <w:rPr>
          <w:sz w:val="23"/>
        </w:rPr>
        <w:t>A．刑过不避大臣，赏善不遗匹夫                                                                                              B．天之道，损有余而补不足；人之道则不然，损不足以奉有余                                          C．域民不以封疆之界，固国不以山溪之险，威天下不以兵革之利                                     D．其用战也胜，久则钝兵挫锐，攻城则力屈，久暴师则国用不足</w:t>
      </w:r>
    </w:p>
    <w:p>
      <w:pPr>
        <w:pStyle w:val="5"/>
        <w:spacing w:before="11" w:after="1"/>
        <w:ind w:left="0"/>
        <w:rPr>
          <w:sz w:val="12"/>
        </w:rPr>
      </w:pPr>
    </w:p>
    <w:tbl>
      <w:tblPr>
        <w:tblStyle w:val="6"/>
        <w:tblW w:w="7679" w:type="dxa"/>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79"/>
        <w:gridCol w:w="903"/>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4479" w:type="dxa"/>
          </w:tcPr>
          <w:p>
            <w:pPr>
              <w:pStyle w:val="10"/>
              <w:numPr>
                <w:ilvl w:val="0"/>
                <w:numId w:val="2"/>
              </w:numPr>
              <w:tabs>
                <w:tab w:val="left" w:pos="508"/>
              </w:tabs>
              <w:spacing w:before="0" w:after="0" w:line="329" w:lineRule="exact"/>
              <w:ind w:left="507" w:right="0" w:hanging="458"/>
              <w:jc w:val="left"/>
              <w:rPr>
                <w:sz w:val="23"/>
              </w:rPr>
            </w:pPr>
            <w:r>
              <w:rPr>
                <w:sz w:val="23"/>
              </w:rPr>
              <w:t>下列哪项不属于非战争军事行动？（</w:t>
            </w:r>
          </w:p>
          <w:p>
            <w:pPr>
              <w:pStyle w:val="10"/>
              <w:spacing w:line="306" w:lineRule="exact"/>
              <w:ind w:left="506"/>
              <w:rPr>
                <w:sz w:val="23"/>
              </w:rPr>
            </w:pPr>
            <w:r>
              <w:rPr>
                <w:sz w:val="23"/>
              </w:rPr>
              <w:t>A．反恐维稳</w:t>
            </w:r>
          </w:p>
        </w:tc>
        <w:tc>
          <w:tcPr>
            <w:tcW w:w="903" w:type="dxa"/>
          </w:tcPr>
          <w:p>
            <w:pPr>
              <w:pStyle w:val="10"/>
              <w:spacing w:line="350" w:lineRule="exact"/>
              <w:ind w:left="5"/>
              <w:rPr>
                <w:sz w:val="23"/>
              </w:rPr>
            </w:pPr>
            <w:r>
              <w:rPr>
                <w:w w:val="101"/>
                <w:sz w:val="23"/>
              </w:rPr>
              <w:t>）</w:t>
            </w:r>
          </w:p>
        </w:tc>
        <w:tc>
          <w:tcPr>
            <w:tcW w:w="2297" w:type="dxa"/>
          </w:tcPr>
          <w:p>
            <w:pPr>
              <w:pStyle w:val="10"/>
              <w:spacing w:before="12"/>
              <w:rPr>
                <w:sz w:val="18"/>
              </w:rPr>
            </w:pPr>
          </w:p>
          <w:p>
            <w:pPr>
              <w:pStyle w:val="10"/>
              <w:spacing w:line="327" w:lineRule="exact"/>
              <w:ind w:left="198"/>
              <w:rPr>
                <w:sz w:val="23"/>
              </w:rPr>
            </w:pPr>
            <w:r>
              <w:rPr>
                <w:sz w:val="23"/>
              </w:rPr>
              <w:t>B．安保警戒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479" w:type="dxa"/>
          </w:tcPr>
          <w:p>
            <w:pPr>
              <w:pStyle w:val="10"/>
              <w:spacing w:line="299" w:lineRule="exact"/>
              <w:ind w:left="506"/>
              <w:rPr>
                <w:sz w:val="23"/>
              </w:rPr>
            </w:pPr>
            <w:r>
              <w:rPr>
                <w:sz w:val="23"/>
              </w:rPr>
              <w:t>C．国际援助</w:t>
            </w:r>
          </w:p>
        </w:tc>
        <w:tc>
          <w:tcPr>
            <w:tcW w:w="903" w:type="dxa"/>
          </w:tcPr>
          <w:p>
            <w:pPr>
              <w:pStyle w:val="10"/>
              <w:rPr>
                <w:rFonts w:ascii="Times New Roman"/>
                <w:sz w:val="22"/>
              </w:rPr>
            </w:pPr>
          </w:p>
        </w:tc>
        <w:tc>
          <w:tcPr>
            <w:tcW w:w="2297" w:type="dxa"/>
          </w:tcPr>
          <w:p>
            <w:pPr>
              <w:pStyle w:val="10"/>
              <w:spacing w:line="299" w:lineRule="exact"/>
              <w:ind w:left="198"/>
              <w:rPr>
                <w:sz w:val="23"/>
              </w:rPr>
            </w:pPr>
            <w:r>
              <w:rPr>
                <w:sz w:val="23"/>
              </w:rPr>
              <w:t>D．防空反导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8" w:hRule="atLeast"/>
        </w:trPr>
        <w:tc>
          <w:tcPr>
            <w:tcW w:w="4479" w:type="dxa"/>
          </w:tcPr>
          <w:p>
            <w:pPr>
              <w:pStyle w:val="10"/>
              <w:spacing w:before="207" w:line="334" w:lineRule="exact"/>
              <w:ind w:left="506" w:right="2" w:hanging="457"/>
              <w:rPr>
                <w:sz w:val="23"/>
              </w:rPr>
            </w:pPr>
            <w:r>
              <w:rPr>
                <w:sz w:val="23"/>
              </w:rPr>
              <w:t>11．下列作品与第二次世界大战有关的是（ A．《辛德勒名单》</w:t>
            </w:r>
          </w:p>
        </w:tc>
        <w:tc>
          <w:tcPr>
            <w:tcW w:w="903" w:type="dxa"/>
          </w:tcPr>
          <w:p>
            <w:pPr>
              <w:pStyle w:val="10"/>
              <w:spacing w:before="217"/>
              <w:ind w:left="238"/>
              <w:rPr>
                <w:sz w:val="23"/>
              </w:rPr>
            </w:pPr>
            <w:r>
              <w:rPr>
                <w:sz w:val="23"/>
              </w:rPr>
              <w:t>）。</w:t>
            </w:r>
          </w:p>
        </w:tc>
        <w:tc>
          <w:tcPr>
            <w:tcW w:w="2297" w:type="dxa"/>
          </w:tcPr>
          <w:p>
            <w:pPr>
              <w:pStyle w:val="10"/>
              <w:spacing w:before="10"/>
              <w:rPr>
                <w:sz w:val="33"/>
              </w:rPr>
            </w:pPr>
          </w:p>
          <w:p>
            <w:pPr>
              <w:pStyle w:val="10"/>
              <w:spacing w:line="327" w:lineRule="exact"/>
              <w:ind w:left="198"/>
              <w:rPr>
                <w:sz w:val="23"/>
              </w:rPr>
            </w:pPr>
            <w:r>
              <w:rPr>
                <w:sz w:val="23"/>
              </w:rPr>
              <w:t>B．《静静的顿河》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479" w:type="dxa"/>
          </w:tcPr>
          <w:p>
            <w:pPr>
              <w:pStyle w:val="10"/>
              <w:spacing w:line="299" w:lineRule="exact"/>
              <w:ind w:left="506"/>
              <w:rPr>
                <w:sz w:val="23"/>
              </w:rPr>
            </w:pPr>
            <w:r>
              <w:rPr>
                <w:sz w:val="23"/>
              </w:rPr>
              <w:t>C．《智取威虎山》</w:t>
            </w:r>
          </w:p>
        </w:tc>
        <w:tc>
          <w:tcPr>
            <w:tcW w:w="903" w:type="dxa"/>
          </w:tcPr>
          <w:p>
            <w:pPr>
              <w:pStyle w:val="10"/>
              <w:rPr>
                <w:rFonts w:ascii="Times New Roman"/>
                <w:sz w:val="22"/>
              </w:rPr>
            </w:pPr>
          </w:p>
        </w:tc>
        <w:tc>
          <w:tcPr>
            <w:tcW w:w="2297" w:type="dxa"/>
          </w:tcPr>
          <w:p>
            <w:pPr>
              <w:pStyle w:val="10"/>
              <w:spacing w:line="299" w:lineRule="exact"/>
              <w:ind w:left="198"/>
              <w:rPr>
                <w:sz w:val="23"/>
              </w:rPr>
            </w:pPr>
            <w:r>
              <w:rPr>
                <w:sz w:val="23"/>
              </w:rPr>
              <w:t>D．《战争与和平》</w:t>
            </w:r>
          </w:p>
        </w:tc>
      </w:tr>
    </w:tbl>
    <w:p>
      <w:pPr>
        <w:pStyle w:val="9"/>
        <w:numPr>
          <w:ilvl w:val="0"/>
          <w:numId w:val="3"/>
        </w:numPr>
        <w:tabs>
          <w:tab w:val="left" w:pos="731"/>
        </w:tabs>
        <w:spacing w:before="245" w:after="0" w:line="213" w:lineRule="auto"/>
        <w:ind w:left="729" w:right="158" w:hanging="457"/>
        <w:jc w:val="both"/>
        <w:rPr>
          <w:sz w:val="23"/>
        </w:rPr>
      </w:pPr>
      <w:r>
        <w:rPr>
          <w:sz w:val="23"/>
        </w:rPr>
        <w:t>某城市空气质量较差，检测结果显示，在主要污染物中，PM10颗粒浓度严重超标，PM2.5颗粒浓度及</w:t>
      </w:r>
      <w:r>
        <w:rPr>
          <w:spacing w:val="-1"/>
          <w:sz w:val="23"/>
        </w:rPr>
        <w:t>有害气体浓度尚在正常范围。如果你是城市决策者，采取以下哪些措施能在影响最小的情况下，最有</w:t>
      </w:r>
      <w:r>
        <w:rPr>
          <w:sz w:val="23"/>
        </w:rPr>
        <w:t>效地改善空气质量？（</w:t>
      </w:r>
      <w:r>
        <w:rPr>
          <w:spacing w:val="14"/>
          <w:sz w:val="23"/>
        </w:rPr>
        <w:t xml:space="preserve"> </w:t>
      </w:r>
      <w:r>
        <w:rPr>
          <w:sz w:val="23"/>
        </w:rPr>
        <w:t>）</w:t>
      </w:r>
    </w:p>
    <w:p>
      <w:pPr>
        <w:pStyle w:val="5"/>
        <w:spacing w:line="325" w:lineRule="exact"/>
      </w:pPr>
      <w:r>
        <w:t>①整改郊区水泥厂②整改郊区造纸厂</w:t>
      </w:r>
    </w:p>
    <w:p>
      <w:pPr>
        <w:pStyle w:val="5"/>
        <w:spacing w:line="335" w:lineRule="exact"/>
      </w:pPr>
      <w:r>
        <w:t>③市区车辆限号行驶④改善郊区植被环境</w:t>
      </w:r>
    </w:p>
    <w:p>
      <w:pPr>
        <w:pStyle w:val="5"/>
        <w:tabs>
          <w:tab w:val="left" w:pos="5803"/>
        </w:tabs>
        <w:spacing w:line="335" w:lineRule="exact"/>
      </w:pPr>
      <w:r>
        <w:t>A．①②</w:t>
      </w:r>
      <w:r>
        <w:tab/>
      </w:r>
      <w:r>
        <w:t>B．①④</w:t>
      </w:r>
    </w:p>
    <w:p>
      <w:pPr>
        <w:pStyle w:val="5"/>
        <w:tabs>
          <w:tab w:val="left" w:pos="5803"/>
        </w:tabs>
        <w:spacing w:line="356" w:lineRule="exact"/>
      </w:pPr>
      <w:r>
        <w:t>C．③④</w:t>
      </w:r>
      <w:r>
        <w:tab/>
      </w:r>
      <w:r>
        <w:t>D．②③</w:t>
      </w:r>
    </w:p>
    <w:p>
      <w:pPr>
        <w:pStyle w:val="9"/>
        <w:numPr>
          <w:ilvl w:val="0"/>
          <w:numId w:val="3"/>
        </w:numPr>
        <w:tabs>
          <w:tab w:val="left" w:pos="731"/>
          <w:tab w:val="left" w:pos="5407"/>
        </w:tabs>
        <w:spacing w:before="171" w:after="0" w:line="240" w:lineRule="auto"/>
        <w:ind w:left="731" w:right="0" w:hanging="458"/>
        <w:jc w:val="left"/>
        <w:rPr>
          <w:sz w:val="23"/>
        </w:rPr>
      </w:pPr>
      <w:r>
        <w:rPr>
          <w:sz w:val="23"/>
        </w:rPr>
        <w:t>根据合理的城市规划，图中①处最适合建（</w:t>
      </w:r>
      <w:r>
        <w:rPr>
          <w:sz w:val="23"/>
        </w:rPr>
        <w:tab/>
      </w:r>
      <w:r>
        <w:rPr>
          <w:sz w:val="23"/>
        </w:rPr>
        <w:t>）。</w:t>
      </w:r>
    </w:p>
    <w:p>
      <w:pPr>
        <w:pStyle w:val="5"/>
        <w:ind w:left="0"/>
        <w:rPr>
          <w:sz w:val="20"/>
        </w:rPr>
      </w:pPr>
      <w:r>
        <w:rPr>
          <w:sz w:val="20"/>
        </w:rPr>
        <w:pict>
          <v:shape id="_x0000_s1028" o:spid="_x0000_s1028" o:spt="75" alt="" type="#_x0000_t75" style="position:absolute;left:0pt;margin-left:204.85pt;margin-top:3.65pt;height:135pt;width:170.5pt;z-index:-252700672;mso-width-relative:page;mso-height-relative:page;" filled="f" o:preferrelative="t" stroked="f" coordsize="21600,21600">
            <v:path/>
            <v:fill on="f" focussize="0,0"/>
            <v:stroke on="f"/>
            <v:imagedata r:id="rId5"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9"/>
        <w:ind w:left="0"/>
        <w:rPr>
          <w:sz w:val="17"/>
        </w:rPr>
      </w:pPr>
    </w:p>
    <w:p>
      <w:pPr>
        <w:pStyle w:val="5"/>
        <w:tabs>
          <w:tab w:val="left" w:pos="5803"/>
        </w:tabs>
        <w:spacing w:before="73" w:line="356" w:lineRule="exact"/>
      </w:pPr>
      <w:r>
        <w:t>A．化工厂</w:t>
      </w:r>
      <w:r>
        <w:tab/>
      </w:r>
      <w:r>
        <w:t>B．钢铁厂</w:t>
      </w:r>
    </w:p>
    <w:p>
      <w:pPr>
        <w:pStyle w:val="5"/>
        <w:tabs>
          <w:tab w:val="left" w:pos="5803"/>
        </w:tabs>
        <w:spacing w:line="356" w:lineRule="exact"/>
      </w:pPr>
      <w:r>
        <w:t>C．造纸厂</w:t>
      </w:r>
      <w:r>
        <w:tab/>
      </w:r>
      <w:r>
        <w:t>D．自来水厂</w:t>
      </w:r>
    </w:p>
    <w:p>
      <w:pPr>
        <w:pStyle w:val="9"/>
        <w:numPr>
          <w:ilvl w:val="0"/>
          <w:numId w:val="3"/>
        </w:numPr>
        <w:tabs>
          <w:tab w:val="left" w:pos="731"/>
          <w:tab w:val="left" w:pos="5641"/>
          <w:tab w:val="left" w:pos="5803"/>
        </w:tabs>
        <w:spacing w:before="199" w:after="0" w:line="213" w:lineRule="auto"/>
        <w:ind w:left="729" w:right="3577" w:hanging="457"/>
        <w:jc w:val="left"/>
        <w:rPr>
          <w:sz w:val="23"/>
        </w:rPr>
      </w:pPr>
      <w:r>
        <w:rPr>
          <w:sz w:val="23"/>
        </w:rPr>
        <w:t>京沪铁路没有经过下列哪一名胜所在省份？（</w:t>
      </w:r>
      <w:r>
        <w:rPr>
          <w:sz w:val="23"/>
        </w:rPr>
        <w:tab/>
      </w:r>
      <w:r>
        <w:rPr>
          <w:sz w:val="23"/>
        </w:rPr>
        <w:t>）                        A．景德镇古窑民俗博览区</w:t>
      </w:r>
      <w:r>
        <w:rPr>
          <w:sz w:val="23"/>
        </w:rPr>
        <w:tab/>
      </w:r>
      <w:r>
        <w:rPr>
          <w:sz w:val="23"/>
        </w:rPr>
        <w:tab/>
      </w:r>
      <w:r>
        <w:rPr>
          <w:sz w:val="23"/>
        </w:rPr>
        <w:t>B．蓬莱阁风景</w:t>
      </w:r>
      <w:r>
        <w:rPr>
          <w:spacing w:val="-17"/>
          <w:sz w:val="23"/>
        </w:rPr>
        <w:t>区</w:t>
      </w:r>
    </w:p>
    <w:p>
      <w:pPr>
        <w:pStyle w:val="5"/>
        <w:tabs>
          <w:tab w:val="left" w:pos="5803"/>
        </w:tabs>
        <w:spacing w:line="347" w:lineRule="exact"/>
      </w:pPr>
      <w:r>
        <w:t>C．承德避暑山庄</w:t>
      </w:r>
      <w:r>
        <w:tab/>
      </w:r>
      <w:r>
        <w:t>D．黄山风景区</w:t>
      </w:r>
    </w:p>
    <w:p>
      <w:pPr>
        <w:pStyle w:val="9"/>
        <w:numPr>
          <w:ilvl w:val="0"/>
          <w:numId w:val="3"/>
        </w:numPr>
        <w:tabs>
          <w:tab w:val="left" w:pos="731"/>
          <w:tab w:val="left" w:pos="3774"/>
        </w:tabs>
        <w:spacing w:before="199" w:after="0" w:line="213" w:lineRule="auto"/>
        <w:ind w:left="729" w:right="4217" w:hanging="457"/>
        <w:jc w:val="left"/>
        <w:rPr>
          <w:sz w:val="23"/>
        </w:rPr>
      </w:pPr>
      <w:r>
        <w:rPr>
          <w:sz w:val="23"/>
        </w:rPr>
        <w:pict>
          <v:shape id="_x0000_s1030" o:spid="_x0000_s1030" o:spt="75" alt="" type="#_x0000_t75" style="position:absolute;left:0pt;margin-left:2.7pt;margin-top:171.8pt;height:798.6pt;width:552pt;z-index:-252698624;mso-width-relative:page;mso-height-relative:page;" filled="f" o:preferrelative="t" stroked="f" coordsize="21600,21600">
            <v:path/>
            <v:fill on="f" focussize="0,0"/>
            <v:stroke on="f"/>
            <v:imagedata r:id="rId6" o:title=""/>
            <o:lock v:ext="edit" aspectratio="t"/>
          </v:shape>
        </w:pict>
      </w:r>
      <w:r>
        <w:rPr>
          <w:sz w:val="23"/>
        </w:rPr>
        <w:t>下列哪种情形可能发生？（</w:t>
      </w:r>
      <w:r>
        <w:rPr>
          <w:sz w:val="23"/>
        </w:rPr>
        <w:tab/>
      </w:r>
      <w:r>
        <w:rPr>
          <w:sz w:val="23"/>
        </w:rPr>
        <w:t>）                                             A．辛亥革命发生时，希腊人在体育场观看世界杯足球赛   B．五四运动发生时，中国大学生利用半导体收音机收听广</w:t>
      </w:r>
      <w:r>
        <w:rPr>
          <w:spacing w:val="-17"/>
          <w:sz w:val="23"/>
        </w:rPr>
        <w:t>播</w:t>
      </w:r>
      <w:r>
        <w:rPr>
          <w:sz w:val="23"/>
        </w:rPr>
        <w:t>C．冷战时期，苏联某地电影院放映彩色电影                       D．越战期间，美国人在家里用计算机访问互联网</w:t>
      </w:r>
    </w:p>
    <w:p>
      <w:pPr>
        <w:spacing w:after="0" w:line="213" w:lineRule="auto"/>
        <w:jc w:val="left"/>
        <w:rPr>
          <w:sz w:val="23"/>
        </w:rPr>
        <w:sectPr>
          <w:pgSz w:w="11900" w:h="16840"/>
          <w:pgMar w:top="360" w:right="340" w:bottom="420" w:left="400" w:header="0" w:footer="175" w:gutter="0"/>
        </w:sectPr>
      </w:pPr>
    </w:p>
    <w:p>
      <w:pPr>
        <w:pStyle w:val="9"/>
        <w:numPr>
          <w:ilvl w:val="0"/>
          <w:numId w:val="3"/>
        </w:numPr>
        <w:tabs>
          <w:tab w:val="left" w:pos="731"/>
          <w:tab w:val="left" w:pos="4240"/>
        </w:tabs>
        <w:spacing w:before="47" w:after="0" w:line="356" w:lineRule="exact"/>
        <w:ind w:left="731" w:right="0" w:hanging="458"/>
        <w:jc w:val="left"/>
        <w:rPr>
          <w:sz w:val="23"/>
        </w:rPr>
      </w:pPr>
      <w:r>
        <w:rPr>
          <w:sz w:val="23"/>
        </w:rPr>
        <w:t>下列关于恐龙的说法正确的是（</w:t>
      </w:r>
      <w:r>
        <w:rPr>
          <w:sz w:val="23"/>
        </w:rPr>
        <w:tab/>
      </w:r>
      <w:r>
        <w:rPr>
          <w:sz w:val="23"/>
        </w:rPr>
        <w:t>）。</w:t>
      </w:r>
    </w:p>
    <w:p>
      <w:pPr>
        <w:pStyle w:val="5"/>
        <w:tabs>
          <w:tab w:val="left" w:pos="5803"/>
        </w:tabs>
        <w:spacing w:before="7" w:line="213" w:lineRule="auto"/>
        <w:ind w:right="1609"/>
      </w:pPr>
      <w:r>
        <w:t>A．主要活跃在中生代时期</w:t>
      </w:r>
      <w:r>
        <w:tab/>
      </w:r>
      <w:r>
        <w:t>B．霸王龙和剑龙都是肉食性动物 C．属于脊椎亚门类动物中的哺乳纲</w:t>
      </w:r>
      <w:r>
        <w:tab/>
      </w:r>
      <w:r>
        <w:t>D．可通过某个</w:t>
      </w:r>
      <w:r>
        <w:rPr>
          <w:spacing w:val="2"/>
        </w:rPr>
        <w:t>DNA</w:t>
      </w:r>
      <w:r>
        <w:t>片段克隆出恐</w:t>
      </w:r>
      <w:r>
        <w:rPr>
          <w:spacing w:val="-15"/>
        </w:rPr>
        <w:t>龙</w:t>
      </w:r>
    </w:p>
    <w:p>
      <w:pPr>
        <w:pStyle w:val="9"/>
        <w:numPr>
          <w:ilvl w:val="0"/>
          <w:numId w:val="3"/>
        </w:numPr>
        <w:tabs>
          <w:tab w:val="left" w:pos="731"/>
          <w:tab w:val="left" w:pos="4707"/>
        </w:tabs>
        <w:spacing w:before="183" w:after="0" w:line="356" w:lineRule="exact"/>
        <w:ind w:left="731" w:right="0" w:hanging="458"/>
        <w:jc w:val="left"/>
        <w:rPr>
          <w:sz w:val="23"/>
        </w:rPr>
      </w:pPr>
      <w:r>
        <w:rPr>
          <w:sz w:val="23"/>
        </w:rPr>
        <w:t>下列哪项不属于古人的林业思想？（</w:t>
      </w:r>
      <w:r>
        <w:rPr>
          <w:sz w:val="23"/>
        </w:rPr>
        <w:tab/>
      </w:r>
      <w:r>
        <w:rPr>
          <w:sz w:val="23"/>
        </w:rPr>
        <w:t>）</w:t>
      </w:r>
    </w:p>
    <w:p>
      <w:pPr>
        <w:pStyle w:val="5"/>
        <w:tabs>
          <w:tab w:val="left" w:pos="5803"/>
        </w:tabs>
        <w:spacing w:before="8" w:line="213" w:lineRule="auto"/>
        <w:ind w:right="1203"/>
      </w:pPr>
      <w:r>
        <w:t>A．孟春之月，禁止伐木</w:t>
      </w:r>
      <w:r>
        <w:tab/>
      </w:r>
      <w:r>
        <w:t>B．斧斤以时入山林，材木不可胜用    C．凡有地牧民者，务在四时，守在仓廪</w:t>
      </w:r>
      <w:r>
        <w:tab/>
      </w:r>
      <w:r>
        <w:t>D．春三月，山林不登斧，以成草木之</w:t>
      </w:r>
      <w:r>
        <w:rPr>
          <w:spacing w:val="-17"/>
        </w:rPr>
        <w:t>长</w:t>
      </w:r>
    </w:p>
    <w:p>
      <w:pPr>
        <w:pStyle w:val="9"/>
        <w:numPr>
          <w:ilvl w:val="0"/>
          <w:numId w:val="3"/>
        </w:numPr>
        <w:tabs>
          <w:tab w:val="left" w:pos="731"/>
          <w:tab w:val="left" w:pos="4474"/>
        </w:tabs>
        <w:spacing w:before="211" w:after="0" w:line="213" w:lineRule="auto"/>
        <w:ind w:left="729" w:right="178" w:hanging="457"/>
        <w:jc w:val="left"/>
        <w:rPr>
          <w:sz w:val="23"/>
        </w:rPr>
      </w:pPr>
      <w:r>
        <w:rPr>
          <w:sz w:val="23"/>
        </w:rPr>
        <w:pict>
          <v:shape id="_x0000_s1031" o:spid="_x0000_s1031" o:spt="75" alt="" type="#_x0000_t75" style="position:absolute;left:0pt;margin-left:235.55pt;margin-top:24.7pt;height:61.9pt;width:110.65pt;z-index:-252697600;mso-width-relative:page;mso-height-relative:page;" filled="f" o:preferrelative="t" stroked="f" coordsize="21600,21600">
            <v:path/>
            <v:fill on="f" focussize="0,0"/>
            <v:stroke on="f"/>
            <v:imagedata r:id="rId7" o:title=""/>
            <o:lock v:ext="edit" aspectratio="t"/>
          </v:shape>
        </w:pict>
      </w:r>
      <w:r>
        <w:rPr>
          <w:sz w:val="23"/>
        </w:rPr>
        <w:t>图中</w:t>
      </w:r>
      <w:r>
        <w:rPr>
          <w:spacing w:val="-4"/>
          <w:sz w:val="23"/>
        </w:rPr>
        <w:t>a</w:t>
      </w:r>
      <w:r>
        <w:rPr>
          <w:sz w:val="23"/>
        </w:rPr>
        <w:t>表示地壳中含量最多的三种元素氧、硅、铝，b表示人体内含量最多的三种元素。关于阴影部</w:t>
      </w:r>
      <w:r>
        <w:rPr>
          <w:spacing w:val="-15"/>
          <w:sz w:val="23"/>
        </w:rPr>
        <w:t>分</w:t>
      </w:r>
      <w:r>
        <w:rPr>
          <w:sz w:val="23"/>
        </w:rPr>
        <w:t>代表的元素，下列说法错误的是（</w:t>
      </w:r>
      <w:r>
        <w:rPr>
          <w:sz w:val="23"/>
        </w:rPr>
        <w:tab/>
      </w:r>
      <w:r>
        <w:rPr>
          <w:sz w:val="23"/>
        </w:rPr>
        <w:t>）。</w:t>
      </w:r>
    </w:p>
    <w:p>
      <w:pPr>
        <w:pStyle w:val="5"/>
        <w:ind w:left="0"/>
        <w:rPr>
          <w:sz w:val="20"/>
        </w:rPr>
      </w:pPr>
    </w:p>
    <w:p>
      <w:pPr>
        <w:pStyle w:val="5"/>
        <w:ind w:left="0"/>
        <w:rPr>
          <w:sz w:val="20"/>
        </w:rPr>
      </w:pPr>
    </w:p>
    <w:p>
      <w:pPr>
        <w:pStyle w:val="5"/>
        <w:spacing w:before="4"/>
        <w:ind w:left="0"/>
        <w:rPr>
          <w:sz w:val="29"/>
        </w:rPr>
      </w:pPr>
    </w:p>
    <w:p>
      <w:pPr>
        <w:pStyle w:val="5"/>
        <w:tabs>
          <w:tab w:val="left" w:pos="5803"/>
        </w:tabs>
        <w:spacing w:before="72" w:line="356" w:lineRule="exact"/>
      </w:pPr>
      <w:r>
        <w:t>A．在冶金工业中有广泛用途</w:t>
      </w:r>
      <w:r>
        <w:tab/>
      </w:r>
      <w:r>
        <w:t>B．其单质可以燃烧</w:t>
      </w:r>
    </w:p>
    <w:p>
      <w:pPr>
        <w:pStyle w:val="5"/>
        <w:tabs>
          <w:tab w:val="left" w:pos="5803"/>
        </w:tabs>
        <w:spacing w:line="356" w:lineRule="exact"/>
      </w:pPr>
      <w:r>
        <w:t>C．是碱类物质必不可少的元素</w:t>
      </w:r>
      <w:r>
        <w:tab/>
      </w:r>
      <w:r>
        <w:t>D．是大气中的一种重要元素</w:t>
      </w:r>
    </w:p>
    <w:p>
      <w:pPr>
        <w:pStyle w:val="9"/>
        <w:numPr>
          <w:ilvl w:val="0"/>
          <w:numId w:val="3"/>
        </w:numPr>
        <w:tabs>
          <w:tab w:val="left" w:pos="731"/>
          <w:tab w:val="left" w:pos="5641"/>
        </w:tabs>
        <w:spacing w:before="199" w:after="0" w:line="213" w:lineRule="auto"/>
        <w:ind w:left="729" w:right="5049" w:hanging="457"/>
        <w:jc w:val="left"/>
        <w:rPr>
          <w:sz w:val="23"/>
        </w:rPr>
      </w:pPr>
      <w:r>
        <w:rPr>
          <w:sz w:val="23"/>
        </w:rPr>
        <w:t>关于导体及其导电原理，下列说法错误的是（</w:t>
      </w:r>
      <w:r>
        <w:rPr>
          <w:sz w:val="23"/>
        </w:rPr>
        <w:tab/>
      </w:r>
      <w:r>
        <w:rPr>
          <w:sz w:val="23"/>
        </w:rPr>
        <w:t>）</w:t>
      </w:r>
      <w:r>
        <w:rPr>
          <w:spacing w:val="-18"/>
          <w:sz w:val="23"/>
        </w:rPr>
        <w:t>。</w:t>
      </w:r>
      <w:r>
        <w:rPr>
          <w:sz w:val="23"/>
        </w:rPr>
        <w:t>A．金属导电，是因为金属中有可以自由移动的电子B．人体导电，是因为人体内含有大量水分和矿物质C．石墨导电，是因为石墨中含有碳元素                D．酸碱溶液导电，是因为溶液内含有自由离子</w:t>
      </w:r>
    </w:p>
    <w:p>
      <w:pPr>
        <w:pStyle w:val="9"/>
        <w:numPr>
          <w:ilvl w:val="0"/>
          <w:numId w:val="3"/>
        </w:numPr>
        <w:tabs>
          <w:tab w:val="left" w:pos="731"/>
          <w:tab w:val="left" w:pos="4240"/>
        </w:tabs>
        <w:spacing w:before="209" w:after="0" w:line="213" w:lineRule="auto"/>
        <w:ind w:left="729" w:right="3709" w:hanging="457"/>
        <w:jc w:val="left"/>
        <w:rPr>
          <w:sz w:val="23"/>
        </w:rPr>
      </w:pPr>
      <w:r>
        <w:rPr>
          <w:sz w:val="23"/>
        </w:rPr>
        <w:t>下列与雪有关的说法正确的是（</w:t>
      </w:r>
      <w:r>
        <w:rPr>
          <w:sz w:val="23"/>
        </w:rPr>
        <w:tab/>
      </w:r>
      <w:r>
        <w:rPr>
          <w:sz w:val="23"/>
        </w:rPr>
        <w:t>） 。                                         A．大气中有足够的凝结核是形成降雪的必要条件                        B．食盐可作为融雪物质，是因为盐水的凝固点比纯水高        C．“下雪不冷化雪冷”是因为凝固吸热，有降温制冷作用    D．“六月飞雪”是文学作品杜撰的场景，不可能在我国境内出</w:t>
      </w:r>
      <w:r>
        <w:rPr>
          <w:spacing w:val="-16"/>
          <w:sz w:val="23"/>
        </w:rPr>
        <w:t>现</w:t>
      </w:r>
    </w:p>
    <w:p>
      <w:pPr>
        <w:spacing w:after="0" w:line="213" w:lineRule="auto"/>
        <w:jc w:val="left"/>
        <w:rPr>
          <w:sz w:val="23"/>
        </w:rPr>
        <w:sectPr>
          <w:pgSz w:w="11900" w:h="16840"/>
          <w:pgMar w:top="360" w:right="340" w:bottom="420" w:left="400" w:header="0" w:footer="175" w:gutter="0"/>
        </w:sectPr>
      </w:pPr>
    </w:p>
    <w:p>
      <w:pPr>
        <w:pStyle w:val="2"/>
      </w:pPr>
      <w:r>
        <w:t>第二部分 言语理解与表达</w:t>
      </w:r>
    </w:p>
    <w:p>
      <w:pPr>
        <w:pStyle w:val="3"/>
        <w:spacing w:before="182" w:line="196" w:lineRule="auto"/>
        <w:ind w:left="121" w:right="462" w:firstLine="426"/>
      </w:pPr>
      <w:r>
        <w:t>本部分包括表达与理解两方面的内容。请根据题目要求，在四个选项中选出一个最恰当的答案。</w:t>
      </w:r>
    </w:p>
    <w:p>
      <w:pPr>
        <w:spacing w:before="0" w:line="325" w:lineRule="exact"/>
        <w:ind w:left="547" w:right="0" w:firstLine="0"/>
        <w:jc w:val="left"/>
        <w:rPr>
          <w:b/>
          <w:sz w:val="25"/>
        </w:rPr>
      </w:pPr>
      <w:r>
        <w:rPr>
          <w:b/>
          <w:sz w:val="25"/>
        </w:rPr>
        <w:t>请开始答题：</w:t>
      </w:r>
    </w:p>
    <w:p>
      <w:pPr>
        <w:pStyle w:val="9"/>
        <w:numPr>
          <w:ilvl w:val="0"/>
          <w:numId w:val="3"/>
        </w:numPr>
        <w:tabs>
          <w:tab w:val="left" w:pos="731"/>
          <w:tab w:val="left" w:leader="underscore" w:pos="1693"/>
        </w:tabs>
        <w:spacing w:before="0" w:after="0" w:line="213" w:lineRule="auto"/>
        <w:ind w:left="729" w:right="158" w:hanging="457"/>
        <w:jc w:val="left"/>
        <w:rPr>
          <w:sz w:val="23"/>
        </w:rPr>
      </w:pPr>
      <w:r>
        <w:rPr>
          <w:sz w:val="23"/>
        </w:rPr>
        <w:t>执行力的强弱已经成为影响企业成败的关键因素。世界级优秀企业总是能够让那些令人振奋的战略</w:t>
      </w:r>
      <w:r>
        <w:rPr>
          <w:spacing w:val="-16"/>
          <w:sz w:val="23"/>
        </w:rPr>
        <w:t>规</w:t>
      </w:r>
      <w:r>
        <w:rPr>
          <w:sz w:val="23"/>
        </w:rPr>
        <w:t>划</w:t>
      </w:r>
      <w:r>
        <w:rPr>
          <w:sz w:val="23"/>
        </w:rPr>
        <w:tab/>
      </w:r>
      <w:r>
        <w:rPr>
          <w:sz w:val="23"/>
        </w:rPr>
        <w:t>地得到落实，达到甚至超出预期的目标。</w:t>
      </w:r>
    </w:p>
    <w:p>
      <w:pPr>
        <w:pStyle w:val="5"/>
        <w:tabs>
          <w:tab w:val="left" w:pos="4474"/>
        </w:tabs>
        <w:spacing w:line="326" w:lineRule="exact"/>
      </w:pPr>
      <w:r>
        <w:t>填入划横线部分最恰当的一项是（</w:t>
      </w:r>
      <w:r>
        <w:tab/>
      </w:r>
      <w:r>
        <w:t>）。</w:t>
      </w:r>
    </w:p>
    <w:p>
      <w:pPr>
        <w:pStyle w:val="5"/>
        <w:tabs>
          <w:tab w:val="left" w:pos="5803"/>
        </w:tabs>
        <w:spacing w:line="335" w:lineRule="exact"/>
      </w:pPr>
      <w:r>
        <w:t>A．一丝不苟</w:t>
      </w:r>
      <w:r>
        <w:tab/>
      </w:r>
      <w:r>
        <w:t>B．不遗余力</w:t>
      </w:r>
    </w:p>
    <w:p>
      <w:pPr>
        <w:pStyle w:val="5"/>
        <w:tabs>
          <w:tab w:val="left" w:pos="5803"/>
        </w:tabs>
        <w:spacing w:line="356" w:lineRule="exact"/>
      </w:pPr>
      <w:r>
        <w:t>C．分毫不差</w:t>
      </w:r>
      <w:r>
        <w:tab/>
      </w:r>
      <w:r>
        <w:t>D．滴水不漏</w:t>
      </w:r>
    </w:p>
    <w:p>
      <w:pPr>
        <w:pStyle w:val="9"/>
        <w:numPr>
          <w:ilvl w:val="0"/>
          <w:numId w:val="3"/>
        </w:numPr>
        <w:tabs>
          <w:tab w:val="left" w:pos="731"/>
          <w:tab w:val="left" w:leader="underscore" w:pos="7295"/>
        </w:tabs>
        <w:spacing w:before="196" w:after="0" w:line="213" w:lineRule="auto"/>
        <w:ind w:left="729" w:right="158" w:hanging="457"/>
        <w:jc w:val="left"/>
        <w:rPr>
          <w:sz w:val="23"/>
        </w:rPr>
      </w:pPr>
      <w:r>
        <w:rPr>
          <w:sz w:val="23"/>
        </w:rPr>
        <w:t>世界上没有完美无缺的医疗体系，无论是免费医疗还是市场化的医疗体系，都各有弊端。但从生存</w:t>
      </w:r>
      <w:r>
        <w:rPr>
          <w:spacing w:val="-16"/>
          <w:sz w:val="23"/>
        </w:rPr>
        <w:t>权</w:t>
      </w:r>
      <w:r>
        <w:rPr>
          <w:sz w:val="23"/>
        </w:rPr>
        <w:t>和人的尊严的角度看，对个人免费或少量收费的医疗实乃</w:t>
      </w:r>
      <w:r>
        <w:rPr>
          <w:sz w:val="23"/>
        </w:rPr>
        <w:tab/>
      </w:r>
      <w:r>
        <w:rPr>
          <w:sz w:val="23"/>
        </w:rPr>
        <w:t>。</w:t>
      </w:r>
    </w:p>
    <w:p>
      <w:pPr>
        <w:pStyle w:val="5"/>
        <w:tabs>
          <w:tab w:val="left" w:pos="4474"/>
        </w:tabs>
        <w:spacing w:line="326" w:lineRule="exact"/>
      </w:pPr>
      <w:r>
        <w:t>填入划横线部分最恰当的一项是（</w:t>
      </w:r>
      <w:r>
        <w:tab/>
      </w:r>
      <w:r>
        <w:t>）。</w:t>
      </w:r>
    </w:p>
    <w:p>
      <w:pPr>
        <w:pStyle w:val="5"/>
        <w:tabs>
          <w:tab w:val="left" w:pos="5803"/>
        </w:tabs>
        <w:spacing w:line="335" w:lineRule="exact"/>
      </w:pPr>
      <w:r>
        <w:t>A．大势所趋</w:t>
      </w:r>
      <w:r>
        <w:tab/>
      </w:r>
      <w:r>
        <w:t>B．当务之急</w:t>
      </w:r>
    </w:p>
    <w:p>
      <w:pPr>
        <w:pStyle w:val="5"/>
        <w:tabs>
          <w:tab w:val="left" w:pos="5803"/>
        </w:tabs>
        <w:spacing w:line="356" w:lineRule="exact"/>
      </w:pPr>
      <w:r>
        <w:t>C．未雨绸缪</w:t>
      </w:r>
      <w:r>
        <w:tab/>
      </w:r>
      <w:r>
        <w:t>D．万全之策</w:t>
      </w:r>
    </w:p>
    <w:p>
      <w:pPr>
        <w:pStyle w:val="9"/>
        <w:numPr>
          <w:ilvl w:val="0"/>
          <w:numId w:val="3"/>
        </w:numPr>
        <w:tabs>
          <w:tab w:val="left" w:pos="731"/>
          <w:tab w:val="left" w:leader="underscore" w:pos="7528"/>
        </w:tabs>
        <w:spacing w:before="199" w:after="0" w:line="213" w:lineRule="auto"/>
        <w:ind w:left="729" w:right="158" w:hanging="457"/>
        <w:jc w:val="left"/>
        <w:rPr>
          <w:sz w:val="23"/>
        </w:rPr>
      </w:pPr>
      <w:r>
        <w:rPr>
          <w:sz w:val="23"/>
        </w:rPr>
        <w:t>实际上雾霾形成的原因是多方面的，识别污染源是有效治理大气污染至关重要的环节。对京津冀区</w:t>
      </w:r>
      <w:r>
        <w:rPr>
          <w:spacing w:val="-16"/>
          <w:sz w:val="23"/>
        </w:rPr>
        <w:t>域</w:t>
      </w:r>
      <w:r>
        <w:rPr>
          <w:sz w:val="23"/>
        </w:rPr>
        <w:t>而言，认清区域内污染源的共性及差别，有助于区域内地区</w:t>
      </w:r>
      <w:r>
        <w:rPr>
          <w:sz w:val="23"/>
        </w:rPr>
        <w:tab/>
      </w:r>
      <w:r>
        <w:rPr>
          <w:sz w:val="23"/>
        </w:rPr>
        <w:t>地对污染源进行综合治理。</w:t>
      </w:r>
    </w:p>
    <w:p>
      <w:pPr>
        <w:pStyle w:val="5"/>
        <w:tabs>
          <w:tab w:val="left" w:pos="4474"/>
        </w:tabs>
        <w:spacing w:line="326" w:lineRule="exact"/>
      </w:pPr>
      <w:r>
        <w:t>填入划横线部分最恰当的一项是（</w:t>
      </w:r>
      <w:r>
        <w:tab/>
      </w:r>
      <w:r>
        <w:t>）。</w:t>
      </w:r>
    </w:p>
    <w:p>
      <w:pPr>
        <w:pStyle w:val="5"/>
        <w:tabs>
          <w:tab w:val="left" w:pos="5803"/>
        </w:tabs>
        <w:spacing w:line="335" w:lineRule="exact"/>
      </w:pPr>
      <w:r>
        <w:t>A．因地制宜</w:t>
      </w:r>
      <w:r>
        <w:tab/>
      </w:r>
      <w:r>
        <w:t>B．正本清源</w:t>
      </w:r>
    </w:p>
    <w:p>
      <w:pPr>
        <w:pStyle w:val="5"/>
        <w:tabs>
          <w:tab w:val="left" w:pos="5803"/>
        </w:tabs>
        <w:spacing w:line="356" w:lineRule="exact"/>
      </w:pPr>
      <w:r>
        <w:t>C．齐心协力</w:t>
      </w:r>
      <w:r>
        <w:tab/>
      </w:r>
      <w:r>
        <w:t>D．有的放矢</w:t>
      </w:r>
    </w:p>
    <w:p>
      <w:pPr>
        <w:pStyle w:val="9"/>
        <w:numPr>
          <w:ilvl w:val="0"/>
          <w:numId w:val="3"/>
        </w:numPr>
        <w:tabs>
          <w:tab w:val="left" w:pos="731"/>
          <w:tab w:val="left" w:leader="underscore" w:pos="8228"/>
        </w:tabs>
        <w:spacing w:before="171" w:after="0" w:line="356" w:lineRule="exact"/>
        <w:ind w:left="731" w:right="0" w:hanging="458"/>
        <w:jc w:val="left"/>
        <w:rPr>
          <w:sz w:val="23"/>
        </w:rPr>
      </w:pPr>
      <w:r>
        <w:rPr>
          <w:sz w:val="23"/>
        </w:rPr>
        <w:t>作为一种现代产权制度，知识产权制度的本质是通过保护产权形成</w:t>
      </w:r>
      <w:r>
        <w:rPr>
          <w:sz w:val="23"/>
        </w:rPr>
        <w:tab/>
      </w:r>
      <w:r>
        <w:rPr>
          <w:sz w:val="23"/>
        </w:rPr>
        <w:t>，“给天才之火添加利益之</w:t>
      </w:r>
    </w:p>
    <w:p>
      <w:pPr>
        <w:pStyle w:val="5"/>
        <w:tabs>
          <w:tab w:val="left" w:leader="underscore" w:pos="4027"/>
        </w:tabs>
        <w:spacing w:line="335" w:lineRule="exact"/>
      </w:pPr>
      <w:r>
        <w:t>油”，使全社会创新活力</w:t>
      </w:r>
      <w:r>
        <w:tab/>
      </w:r>
      <w:r>
        <w:t>，创新成果涌流。</w:t>
      </w:r>
    </w:p>
    <w:p>
      <w:pPr>
        <w:pStyle w:val="5"/>
        <w:tabs>
          <w:tab w:val="left" w:pos="4940"/>
        </w:tabs>
        <w:spacing w:line="335" w:lineRule="exact"/>
      </w:pPr>
      <w:r>
        <w:t>依次填入划横线部分最恰当的一项是（</w:t>
      </w:r>
      <w:r>
        <w:tab/>
      </w:r>
      <w:r>
        <w:t>）。</w:t>
      </w:r>
    </w:p>
    <w:p>
      <w:pPr>
        <w:pStyle w:val="5"/>
        <w:tabs>
          <w:tab w:val="left" w:pos="5803"/>
        </w:tabs>
        <w:spacing w:line="335" w:lineRule="exact"/>
      </w:pPr>
      <w:r>
        <w:t>A．吸引</w:t>
      </w:r>
      <w:r>
        <w:rPr>
          <w:spacing w:val="8"/>
        </w:rPr>
        <w:t xml:space="preserve"> </w:t>
      </w:r>
      <w:r>
        <w:t>释放</w:t>
      </w:r>
      <w:r>
        <w:tab/>
      </w:r>
      <w:r>
        <w:t>B．刺激</w:t>
      </w:r>
      <w:r>
        <w:rPr>
          <w:spacing w:val="3"/>
        </w:rPr>
        <w:t xml:space="preserve"> </w:t>
      </w:r>
      <w:r>
        <w:t>膨胀</w:t>
      </w:r>
    </w:p>
    <w:p>
      <w:pPr>
        <w:pStyle w:val="5"/>
        <w:tabs>
          <w:tab w:val="left" w:pos="5803"/>
        </w:tabs>
        <w:spacing w:line="356" w:lineRule="exact"/>
      </w:pPr>
      <w:r>
        <w:t>C．激励</w:t>
      </w:r>
      <w:r>
        <w:rPr>
          <w:spacing w:val="8"/>
        </w:rPr>
        <w:t xml:space="preserve"> </w:t>
      </w:r>
      <w:r>
        <w:t>迸发</w:t>
      </w:r>
      <w:r>
        <w:tab/>
      </w:r>
      <w:r>
        <w:t>D．促进</w:t>
      </w:r>
      <w:r>
        <w:rPr>
          <w:spacing w:val="3"/>
        </w:rPr>
        <w:t xml:space="preserve"> </w:t>
      </w:r>
      <w:r>
        <w:t>凸显</w:t>
      </w:r>
    </w:p>
    <w:p>
      <w:pPr>
        <w:pStyle w:val="9"/>
        <w:numPr>
          <w:ilvl w:val="0"/>
          <w:numId w:val="3"/>
        </w:numPr>
        <w:tabs>
          <w:tab w:val="left" w:pos="731"/>
          <w:tab w:val="left" w:leader="underscore" w:pos="10126"/>
        </w:tabs>
        <w:spacing w:before="199" w:after="0" w:line="213" w:lineRule="auto"/>
        <w:ind w:left="729" w:right="158" w:hanging="457"/>
        <w:jc w:val="both"/>
        <w:rPr>
          <w:sz w:val="23"/>
        </w:rPr>
      </w:pPr>
      <w:r>
        <w:rPr>
          <w:sz w:val="23"/>
        </w:rPr>
        <w:t>筹算应用了大约两千年，对中国古代数学的发展功不可没。但筹算有个严重缺点，就是运算过程不</w:t>
      </w:r>
      <w:r>
        <w:rPr>
          <w:spacing w:val="-16"/>
          <w:sz w:val="23"/>
        </w:rPr>
        <w:t>保</w:t>
      </w:r>
      <w:r>
        <w:rPr>
          <w:sz w:val="23"/>
        </w:rPr>
        <w:t>留。元朝数学家朱世杰能用筹算解四元高次方程，其数学水平居世界领先地位，但是他的方法难懂</w:t>
      </w:r>
      <w:r>
        <w:rPr>
          <w:spacing w:val="-17"/>
          <w:sz w:val="23"/>
        </w:rPr>
        <w:t>、</w:t>
      </w:r>
      <w:r>
        <w:rPr>
          <w:sz w:val="23"/>
        </w:rPr>
        <w:t>运算过程又不能保留，因而</w:t>
      </w:r>
      <w:r>
        <w:rPr>
          <w:spacing w:val="5"/>
          <w:sz w:val="23"/>
        </w:rPr>
        <w:t>______</w:t>
      </w:r>
      <w:r>
        <w:rPr>
          <w:sz w:val="23"/>
        </w:rPr>
        <w:t>。中国古代数学不能发展为现代数学，筹算方法的</w:t>
      </w:r>
      <w:r>
        <w:rPr>
          <w:sz w:val="23"/>
        </w:rPr>
        <w:tab/>
      </w:r>
      <w:r>
        <w:rPr>
          <w:sz w:val="23"/>
        </w:rPr>
        <w:t>是个重</w:t>
      </w:r>
    </w:p>
    <w:p>
      <w:pPr>
        <w:pStyle w:val="5"/>
        <w:spacing w:line="325" w:lineRule="exact"/>
      </w:pPr>
      <w:r>
        <w:t>要原因。</w:t>
      </w:r>
    </w:p>
    <w:p>
      <w:pPr>
        <w:pStyle w:val="5"/>
        <w:tabs>
          <w:tab w:val="left" w:pos="4940"/>
        </w:tabs>
        <w:spacing w:line="335" w:lineRule="exact"/>
      </w:pPr>
      <w:r>
        <w:t>依次填入划横线部分最恰当的一项是（</w:t>
      </w:r>
      <w:r>
        <w:tab/>
      </w:r>
      <w:r>
        <w:t>）。</w:t>
      </w:r>
    </w:p>
    <w:p>
      <w:pPr>
        <w:pStyle w:val="5"/>
        <w:tabs>
          <w:tab w:val="left" w:pos="5803"/>
        </w:tabs>
        <w:spacing w:line="335" w:lineRule="exact"/>
      </w:pPr>
      <w:r>
        <w:t>A．形同虚设</w:t>
      </w:r>
      <w:r>
        <w:rPr>
          <w:spacing w:val="10"/>
        </w:rPr>
        <w:t xml:space="preserve"> </w:t>
      </w:r>
      <w:r>
        <w:t>束缚</w:t>
      </w:r>
      <w:r>
        <w:tab/>
      </w:r>
      <w:r>
        <w:t>B．销声匿迹</w:t>
      </w:r>
      <w:r>
        <w:rPr>
          <w:spacing w:val="3"/>
        </w:rPr>
        <w:t xml:space="preserve"> </w:t>
      </w:r>
      <w:r>
        <w:t>片面</w:t>
      </w:r>
    </w:p>
    <w:p>
      <w:pPr>
        <w:pStyle w:val="5"/>
        <w:tabs>
          <w:tab w:val="left" w:pos="5803"/>
        </w:tabs>
        <w:spacing w:line="356" w:lineRule="exact"/>
      </w:pPr>
      <w:r>
        <w:t>C．后继无人</w:t>
      </w:r>
      <w:r>
        <w:rPr>
          <w:spacing w:val="10"/>
        </w:rPr>
        <w:t xml:space="preserve"> </w:t>
      </w:r>
      <w:r>
        <w:t>限制</w:t>
      </w:r>
      <w:r>
        <w:tab/>
      </w:r>
      <w:r>
        <w:t>D．难以为继</w:t>
      </w:r>
      <w:r>
        <w:rPr>
          <w:spacing w:val="3"/>
        </w:rPr>
        <w:t xml:space="preserve"> </w:t>
      </w:r>
      <w:r>
        <w:t>约束</w:t>
      </w:r>
    </w:p>
    <w:p>
      <w:pPr>
        <w:pStyle w:val="9"/>
        <w:numPr>
          <w:ilvl w:val="0"/>
          <w:numId w:val="3"/>
        </w:numPr>
        <w:tabs>
          <w:tab w:val="left" w:pos="731"/>
          <w:tab w:val="left" w:leader="underscore" w:pos="9395"/>
        </w:tabs>
        <w:spacing w:before="171" w:after="0" w:line="356" w:lineRule="exact"/>
        <w:ind w:left="731" w:right="0" w:hanging="458"/>
        <w:jc w:val="left"/>
        <w:rPr>
          <w:sz w:val="23"/>
        </w:rPr>
      </w:pPr>
      <w:r>
        <w:rPr>
          <w:sz w:val="23"/>
        </w:rPr>
        <w:t>在某种程度上，各地博物馆收藏化石，是对我国化石资源最大程度的保护，但</w:t>
      </w:r>
      <w:r>
        <w:rPr>
          <w:sz w:val="23"/>
        </w:rPr>
        <w:tab/>
      </w:r>
      <w:r>
        <w:rPr>
          <w:sz w:val="23"/>
        </w:rPr>
        <w:t>的是，这种方式</w:t>
      </w:r>
    </w:p>
    <w:p>
      <w:pPr>
        <w:pStyle w:val="5"/>
        <w:tabs>
          <w:tab w:val="left" w:leader="underscore" w:pos="3094"/>
        </w:tabs>
        <w:spacing w:line="335" w:lineRule="exact"/>
      </w:pPr>
      <w:r>
        <w:t>的收藏也不能被</w:t>
      </w:r>
      <w:r>
        <w:tab/>
      </w:r>
      <w:r>
        <w:t>，因为这就像吃鱼翅的人越多，遭到杀戮的鲨鱼就越多一样。</w:t>
      </w:r>
    </w:p>
    <w:p>
      <w:pPr>
        <w:pStyle w:val="5"/>
        <w:tabs>
          <w:tab w:val="left" w:pos="4940"/>
        </w:tabs>
        <w:spacing w:line="335" w:lineRule="exact"/>
      </w:pPr>
      <w:r>
        <w:t>依次填入划横线部分最恰当的一项是（</w:t>
      </w:r>
      <w:r>
        <w:tab/>
      </w:r>
      <w:r>
        <w:t>）。</w:t>
      </w:r>
    </w:p>
    <w:p>
      <w:pPr>
        <w:pStyle w:val="5"/>
        <w:tabs>
          <w:tab w:val="left" w:pos="5803"/>
        </w:tabs>
        <w:spacing w:line="335" w:lineRule="exact"/>
      </w:pPr>
      <w:r>
        <w:t>A．遗憾</w:t>
      </w:r>
      <w:r>
        <w:rPr>
          <w:spacing w:val="8"/>
        </w:rPr>
        <w:t xml:space="preserve"> </w:t>
      </w:r>
      <w:r>
        <w:t>复制</w:t>
      </w:r>
      <w:r>
        <w:tab/>
      </w:r>
      <w:r>
        <w:t>B．矛盾</w:t>
      </w:r>
      <w:r>
        <w:rPr>
          <w:spacing w:val="3"/>
        </w:rPr>
        <w:t xml:space="preserve"> </w:t>
      </w:r>
      <w:r>
        <w:t>鼓励</w:t>
      </w:r>
    </w:p>
    <w:p>
      <w:pPr>
        <w:pStyle w:val="5"/>
        <w:tabs>
          <w:tab w:val="left" w:pos="5803"/>
        </w:tabs>
        <w:spacing w:line="356" w:lineRule="exact"/>
      </w:pPr>
      <w:r>
        <w:t>C．不幸</w:t>
      </w:r>
      <w:r>
        <w:rPr>
          <w:spacing w:val="8"/>
        </w:rPr>
        <w:t xml:space="preserve"> </w:t>
      </w:r>
      <w:r>
        <w:t>推广</w:t>
      </w:r>
      <w:r>
        <w:tab/>
      </w:r>
      <w:r>
        <w:t>D．尴尬</w:t>
      </w:r>
      <w:r>
        <w:rPr>
          <w:spacing w:val="3"/>
        </w:rPr>
        <w:t xml:space="preserve"> </w:t>
      </w:r>
      <w:r>
        <w:t>宣传</w:t>
      </w:r>
    </w:p>
    <w:p>
      <w:pPr>
        <w:pStyle w:val="9"/>
        <w:numPr>
          <w:ilvl w:val="0"/>
          <w:numId w:val="3"/>
        </w:numPr>
        <w:tabs>
          <w:tab w:val="left" w:pos="458"/>
          <w:tab w:val="left" w:leader="underscore" w:pos="5387"/>
        </w:tabs>
        <w:spacing w:before="170" w:after="0" w:line="356" w:lineRule="exact"/>
        <w:ind w:left="731" w:right="127" w:hanging="731"/>
        <w:jc w:val="right"/>
        <w:rPr>
          <w:sz w:val="23"/>
        </w:rPr>
      </w:pPr>
      <w:r>
        <w:rPr>
          <w:sz w:val="23"/>
        </w:rPr>
        <w:t>中国教育，向来不缺批评声，这其中不乏</w:t>
      </w:r>
      <w:r>
        <w:rPr>
          <w:sz w:val="23"/>
        </w:rPr>
        <w:tab/>
      </w:r>
      <w:r>
        <w:rPr>
          <w:sz w:val="23"/>
        </w:rPr>
        <w:t>，也难免过激之言。问题当然要直面，难题一定要破</w:t>
      </w:r>
    </w:p>
    <w:p>
      <w:pPr>
        <w:pStyle w:val="5"/>
        <w:tabs>
          <w:tab w:val="left" w:leader="underscore" w:pos="1664"/>
        </w:tabs>
        <w:spacing w:line="335" w:lineRule="exact"/>
        <w:ind w:left="0" w:right="127"/>
        <w:jc w:val="right"/>
      </w:pPr>
      <w:r>
        <w:t>解。需要</w:t>
      </w:r>
      <w:r>
        <w:tab/>
      </w:r>
      <w:r>
        <w:t>的是，当批评蜂拥而至，不要无视那些被掩盖的优点和进步。唯有如此，才能在改革</w:t>
      </w:r>
    </w:p>
    <w:p>
      <w:pPr>
        <w:pStyle w:val="5"/>
        <w:tabs>
          <w:tab w:val="left" w:pos="4940"/>
        </w:tabs>
        <w:spacing w:before="8" w:line="213" w:lineRule="auto"/>
        <w:ind w:right="4359"/>
      </w:pPr>
      <w:r>
        <w:t>的道路上不彷徨、不摇摆，找到真正适合自己的发展道路</w:t>
      </w:r>
      <w:r>
        <w:rPr>
          <w:spacing w:val="-17"/>
        </w:rPr>
        <w:t>。</w:t>
      </w:r>
      <w:r>
        <w:t>依次填入划横线部分最恰当的一项是（</w:t>
      </w:r>
      <w:r>
        <w:tab/>
      </w:r>
      <w:r>
        <w:t>）。</w:t>
      </w:r>
    </w:p>
    <w:p>
      <w:pPr>
        <w:pStyle w:val="5"/>
        <w:tabs>
          <w:tab w:val="left" w:pos="5803"/>
        </w:tabs>
        <w:spacing w:line="326" w:lineRule="exact"/>
      </w:pPr>
      <w:r>
        <w:t>A．真知灼见</w:t>
      </w:r>
      <w:r>
        <w:rPr>
          <w:spacing w:val="10"/>
        </w:rPr>
        <w:t xml:space="preserve"> </w:t>
      </w:r>
      <w:r>
        <w:t>警惕</w:t>
      </w:r>
      <w:r>
        <w:tab/>
      </w:r>
      <w:r>
        <w:t>B．远见卓识</w:t>
      </w:r>
      <w:r>
        <w:rPr>
          <w:spacing w:val="3"/>
        </w:rPr>
        <w:t xml:space="preserve"> </w:t>
      </w:r>
      <w:r>
        <w:t>担心</w:t>
      </w:r>
    </w:p>
    <w:p>
      <w:pPr>
        <w:pStyle w:val="5"/>
        <w:tabs>
          <w:tab w:val="left" w:pos="5803"/>
        </w:tabs>
        <w:spacing w:line="356" w:lineRule="exact"/>
      </w:pPr>
      <w:r>
        <w:t>C．深谋远虑</w:t>
      </w:r>
      <w:r>
        <w:rPr>
          <w:spacing w:val="10"/>
        </w:rPr>
        <w:t xml:space="preserve"> </w:t>
      </w:r>
      <w:r>
        <w:t>注意</w:t>
      </w:r>
      <w:r>
        <w:tab/>
      </w:r>
      <w:r>
        <w:t>D．肺腑之言</w:t>
      </w:r>
      <w:r>
        <w:rPr>
          <w:spacing w:val="3"/>
        </w:rPr>
        <w:t xml:space="preserve"> </w:t>
      </w:r>
      <w:r>
        <w:t>反思</w:t>
      </w:r>
    </w:p>
    <w:p>
      <w:pPr>
        <w:spacing w:after="0" w:line="356" w:lineRule="exact"/>
        <w:sectPr>
          <w:pgSz w:w="11900" w:h="16840"/>
          <w:pgMar w:top="560" w:right="340" w:bottom="420" w:left="400" w:header="0" w:footer="175" w:gutter="0"/>
        </w:sectPr>
      </w:pPr>
    </w:p>
    <w:p>
      <w:pPr>
        <w:pStyle w:val="9"/>
        <w:numPr>
          <w:ilvl w:val="0"/>
          <w:numId w:val="3"/>
        </w:numPr>
        <w:tabs>
          <w:tab w:val="left" w:pos="731"/>
          <w:tab w:val="left" w:leader="underscore" w:pos="10126"/>
        </w:tabs>
        <w:spacing w:before="89" w:after="0" w:line="213" w:lineRule="auto"/>
        <w:ind w:left="729" w:right="158" w:hanging="457"/>
        <w:jc w:val="left"/>
        <w:rPr>
          <w:sz w:val="23"/>
        </w:rPr>
      </w:pPr>
      <w:r>
        <w:rPr>
          <w:sz w:val="23"/>
        </w:rPr>
        <w:t>在量子理论产生之前，人类在宏观世界里从未观测到任何负能量的物质。把真空的能量定为零的经</w:t>
      </w:r>
      <w:r>
        <w:rPr>
          <w:spacing w:val="-16"/>
          <w:sz w:val="23"/>
        </w:rPr>
        <w:t>典</w:t>
      </w:r>
      <w:r>
        <w:rPr>
          <w:sz w:val="23"/>
        </w:rPr>
        <w:t>物理学，无法</w:t>
      </w:r>
      <w:r>
        <w:rPr>
          <w:spacing w:val="5"/>
          <w:sz w:val="23"/>
        </w:rPr>
        <w:t>______</w:t>
      </w:r>
      <w:r>
        <w:rPr>
          <w:sz w:val="23"/>
        </w:rPr>
        <w:t>一种比真空具有更少能量的物质，而在量子理论中，真空不再是</w:t>
      </w:r>
      <w:r>
        <w:rPr>
          <w:sz w:val="23"/>
        </w:rPr>
        <w:tab/>
      </w:r>
      <w:r>
        <w:rPr>
          <w:sz w:val="23"/>
        </w:rPr>
        <w:t>，每时</w:t>
      </w:r>
    </w:p>
    <w:p>
      <w:pPr>
        <w:pStyle w:val="5"/>
        <w:spacing w:line="213" w:lineRule="auto"/>
        <w:ind w:right="158"/>
      </w:pPr>
      <w:r>
        <w:t>每刻都有大量的虚粒子对（一种永远不能直接检测到、但其存在确实具有可测量效应的粒子）产生和湮灭。</w:t>
      </w:r>
    </w:p>
    <w:p>
      <w:pPr>
        <w:pStyle w:val="5"/>
        <w:tabs>
          <w:tab w:val="left" w:pos="4940"/>
        </w:tabs>
        <w:spacing w:line="326" w:lineRule="exact"/>
      </w:pPr>
      <w:r>
        <w:t>依次填入划横线部分最恰当的一项是（</w:t>
      </w:r>
      <w:r>
        <w:tab/>
      </w:r>
      <w:r>
        <w:t>）。</w:t>
      </w:r>
    </w:p>
    <w:p>
      <w:pPr>
        <w:pStyle w:val="5"/>
        <w:tabs>
          <w:tab w:val="left" w:pos="5803"/>
        </w:tabs>
        <w:spacing w:line="335" w:lineRule="exact"/>
      </w:pPr>
      <w:r>
        <w:t>A．理解</w:t>
      </w:r>
      <w:r>
        <w:rPr>
          <w:spacing w:val="10"/>
        </w:rPr>
        <w:t xml:space="preserve"> </w:t>
      </w:r>
      <w:r>
        <w:t>高高在上</w:t>
      </w:r>
      <w:r>
        <w:tab/>
      </w:r>
      <w:r>
        <w:t>B．相信</w:t>
      </w:r>
      <w:r>
        <w:rPr>
          <w:spacing w:val="3"/>
        </w:rPr>
        <w:t xml:space="preserve"> </w:t>
      </w:r>
      <w:r>
        <w:t>空空如也</w:t>
      </w:r>
    </w:p>
    <w:p>
      <w:pPr>
        <w:pStyle w:val="5"/>
        <w:tabs>
          <w:tab w:val="left" w:pos="5803"/>
        </w:tabs>
        <w:spacing w:line="356" w:lineRule="exact"/>
      </w:pPr>
      <w:r>
        <w:t>C．认可</w:t>
      </w:r>
      <w:r>
        <w:rPr>
          <w:spacing w:val="10"/>
        </w:rPr>
        <w:t xml:space="preserve"> </w:t>
      </w:r>
      <w:r>
        <w:t>一尘不染</w:t>
      </w:r>
      <w:r>
        <w:tab/>
      </w:r>
      <w:r>
        <w:t>D．接受</w:t>
      </w:r>
      <w:r>
        <w:rPr>
          <w:spacing w:val="3"/>
        </w:rPr>
        <w:t xml:space="preserve"> </w:t>
      </w:r>
      <w:r>
        <w:t>一无所有</w:t>
      </w:r>
    </w:p>
    <w:p>
      <w:pPr>
        <w:pStyle w:val="9"/>
        <w:numPr>
          <w:ilvl w:val="0"/>
          <w:numId w:val="3"/>
        </w:numPr>
        <w:tabs>
          <w:tab w:val="left" w:pos="731"/>
          <w:tab w:val="left" w:leader="underscore" w:pos="8461"/>
        </w:tabs>
        <w:spacing w:before="169" w:after="0" w:line="356" w:lineRule="exact"/>
        <w:ind w:left="731" w:right="0" w:hanging="458"/>
        <w:jc w:val="left"/>
        <w:rPr>
          <w:sz w:val="23"/>
        </w:rPr>
      </w:pPr>
      <w:r>
        <w:rPr>
          <w:sz w:val="23"/>
        </w:rPr>
        <w:t>关于枕头，现代人比前人的认识和经验都要多得多，但是人们记得最</w:t>
      </w:r>
      <w:r>
        <w:rPr>
          <w:sz w:val="23"/>
        </w:rPr>
        <w:tab/>
      </w:r>
      <w:r>
        <w:rPr>
          <w:sz w:val="23"/>
        </w:rPr>
        <w:t>的话，却是古人说的“高</w:t>
      </w:r>
    </w:p>
    <w:p>
      <w:pPr>
        <w:pStyle w:val="5"/>
        <w:tabs>
          <w:tab w:val="left" w:leader="underscore" w:pos="3327"/>
        </w:tabs>
        <w:spacing w:line="335" w:lineRule="exact"/>
      </w:pPr>
      <w:r>
        <w:t>枕无忧”，现在被</w:t>
      </w:r>
      <w:r>
        <w:tab/>
      </w:r>
      <w:r>
        <w:t>最多的，恰恰也是这句话，“高枕”被认为是颈椎问题的诱因之一。</w:t>
      </w:r>
    </w:p>
    <w:p>
      <w:pPr>
        <w:pStyle w:val="5"/>
        <w:tabs>
          <w:tab w:val="left" w:pos="4940"/>
        </w:tabs>
        <w:spacing w:line="335" w:lineRule="exact"/>
      </w:pPr>
      <w:r>
        <w:t>依次填入划横线部分最恰当的一项是（</w:t>
      </w:r>
      <w:r>
        <w:tab/>
      </w:r>
      <w:r>
        <w:t>）。</w:t>
      </w:r>
    </w:p>
    <w:p>
      <w:pPr>
        <w:pStyle w:val="5"/>
        <w:tabs>
          <w:tab w:val="left" w:pos="5803"/>
        </w:tabs>
        <w:spacing w:line="335" w:lineRule="exact"/>
      </w:pPr>
      <w:r>
        <w:t>A．深刻</w:t>
      </w:r>
      <w:r>
        <w:rPr>
          <w:spacing w:val="8"/>
        </w:rPr>
        <w:t xml:space="preserve"> </w:t>
      </w:r>
      <w:r>
        <w:t>指责</w:t>
      </w:r>
      <w:r>
        <w:tab/>
      </w:r>
      <w:r>
        <w:t>B．清楚</w:t>
      </w:r>
      <w:r>
        <w:rPr>
          <w:spacing w:val="3"/>
        </w:rPr>
        <w:t xml:space="preserve"> </w:t>
      </w:r>
      <w:r>
        <w:t>批评</w:t>
      </w:r>
    </w:p>
    <w:p>
      <w:pPr>
        <w:pStyle w:val="5"/>
        <w:tabs>
          <w:tab w:val="left" w:pos="5803"/>
        </w:tabs>
        <w:spacing w:line="356" w:lineRule="exact"/>
      </w:pPr>
      <w:r>
        <w:t>C．牢固</w:t>
      </w:r>
      <w:r>
        <w:rPr>
          <w:spacing w:val="8"/>
        </w:rPr>
        <w:t xml:space="preserve"> </w:t>
      </w:r>
      <w:r>
        <w:t>谴责</w:t>
      </w:r>
      <w:r>
        <w:tab/>
      </w:r>
      <w:r>
        <w:t>D．广泛</w:t>
      </w:r>
      <w:r>
        <w:rPr>
          <w:spacing w:val="3"/>
        </w:rPr>
        <w:t xml:space="preserve"> </w:t>
      </w:r>
      <w:r>
        <w:t>批判</w:t>
      </w:r>
    </w:p>
    <w:p>
      <w:pPr>
        <w:pStyle w:val="9"/>
        <w:numPr>
          <w:ilvl w:val="0"/>
          <w:numId w:val="3"/>
        </w:numPr>
        <w:tabs>
          <w:tab w:val="left" w:pos="731"/>
          <w:tab w:val="left" w:leader="underscore" w:pos="10694"/>
        </w:tabs>
        <w:spacing w:before="170" w:after="0" w:line="356" w:lineRule="exact"/>
        <w:ind w:left="731" w:right="0" w:hanging="458"/>
        <w:jc w:val="left"/>
        <w:rPr>
          <w:sz w:val="23"/>
        </w:rPr>
      </w:pPr>
      <w:r>
        <w:rPr>
          <w:sz w:val="23"/>
        </w:rPr>
        <w:t>改进作风涉及习俗、文化、制度、利益等方方面面，本身就是一场攻坚战。无论是克服</w:t>
      </w:r>
      <w:r>
        <w:rPr>
          <w:sz w:val="23"/>
        </w:rPr>
        <w:tab/>
      </w:r>
      <w:r>
        <w:rPr>
          <w:sz w:val="23"/>
        </w:rPr>
        <w:t>的</w:t>
      </w:r>
    </w:p>
    <w:p>
      <w:pPr>
        <w:pStyle w:val="5"/>
        <w:tabs>
          <w:tab w:val="left" w:leader="underscore" w:pos="2059"/>
        </w:tabs>
        <w:spacing w:before="8" w:line="213" w:lineRule="auto"/>
        <w:ind w:right="158"/>
      </w:pPr>
      <w:r>
        <w:t>形式主义、官僚主义，还是攻破思维定势、疗治沉疴顽疾，都需要有坚忍不拔的毅力。只有这样，</w:t>
      </w:r>
      <w:r>
        <w:rPr>
          <w:spacing w:val="-17"/>
        </w:rPr>
        <w:t>才</w:t>
      </w:r>
      <w:r>
        <w:t>能</w:t>
      </w:r>
      <w:r>
        <w:tab/>
      </w:r>
      <w:r>
        <w:t>，积小胜为大胜，取得让广大干部群众满意的成效。</w:t>
      </w:r>
    </w:p>
    <w:p>
      <w:pPr>
        <w:pStyle w:val="5"/>
        <w:tabs>
          <w:tab w:val="left" w:pos="4940"/>
        </w:tabs>
        <w:spacing w:line="326" w:lineRule="exact"/>
      </w:pPr>
      <w:r>
        <w:t>依次填入划横线部分最恰当的一项是（</w:t>
      </w:r>
      <w:r>
        <w:tab/>
      </w:r>
      <w:r>
        <w:t>）。</w:t>
      </w:r>
    </w:p>
    <w:p>
      <w:pPr>
        <w:pStyle w:val="5"/>
        <w:tabs>
          <w:tab w:val="left" w:pos="5803"/>
        </w:tabs>
        <w:spacing w:line="335" w:lineRule="exact"/>
      </w:pPr>
      <w:r>
        <w:t>A．固步自封</w:t>
      </w:r>
      <w:r>
        <w:rPr>
          <w:spacing w:val="11"/>
        </w:rPr>
        <w:t xml:space="preserve"> </w:t>
      </w:r>
      <w:r>
        <w:t>渐入佳境</w:t>
      </w:r>
      <w:r>
        <w:tab/>
      </w:r>
      <w:r>
        <w:t>B．老调重弹</w:t>
      </w:r>
      <w:r>
        <w:rPr>
          <w:spacing w:val="4"/>
        </w:rPr>
        <w:t xml:space="preserve"> </w:t>
      </w:r>
      <w:r>
        <w:t>稳操胜券</w:t>
      </w:r>
    </w:p>
    <w:p>
      <w:pPr>
        <w:pStyle w:val="5"/>
        <w:tabs>
          <w:tab w:val="left" w:pos="5803"/>
        </w:tabs>
        <w:spacing w:line="356" w:lineRule="exact"/>
      </w:pPr>
      <w:r>
        <w:t>C．抱残守缺</w:t>
      </w:r>
      <w:r>
        <w:rPr>
          <w:spacing w:val="11"/>
        </w:rPr>
        <w:t xml:space="preserve"> </w:t>
      </w:r>
      <w:r>
        <w:t>循序渐进</w:t>
      </w:r>
      <w:r>
        <w:tab/>
      </w:r>
      <w:r>
        <w:t>D．根深蒂固</w:t>
      </w:r>
      <w:r>
        <w:rPr>
          <w:spacing w:val="4"/>
        </w:rPr>
        <w:t xml:space="preserve"> </w:t>
      </w:r>
      <w:r>
        <w:t>稳扎稳打</w:t>
      </w:r>
    </w:p>
    <w:p>
      <w:pPr>
        <w:pStyle w:val="9"/>
        <w:numPr>
          <w:ilvl w:val="0"/>
          <w:numId w:val="3"/>
        </w:numPr>
        <w:tabs>
          <w:tab w:val="left" w:pos="731"/>
          <w:tab w:val="left" w:leader="underscore" w:pos="4940"/>
        </w:tabs>
        <w:spacing w:before="170" w:after="0" w:line="356" w:lineRule="exact"/>
        <w:ind w:left="731" w:right="0" w:hanging="458"/>
        <w:jc w:val="left"/>
        <w:rPr>
          <w:sz w:val="23"/>
        </w:rPr>
      </w:pPr>
      <w:r>
        <w:rPr>
          <w:sz w:val="23"/>
        </w:rPr>
        <w:t>公元1772年，在西方世界，狄德罗</w:t>
      </w:r>
      <w:r>
        <w:rPr>
          <w:sz w:val="23"/>
        </w:rPr>
        <w:tab/>
      </w:r>
      <w:r>
        <w:rPr>
          <w:sz w:val="23"/>
        </w:rPr>
        <w:t>长达21年编纂的《百科全书》11卷全部出齐，大功告成；而</w:t>
      </w:r>
    </w:p>
    <w:p>
      <w:pPr>
        <w:pStyle w:val="5"/>
        <w:tabs>
          <w:tab w:val="left" w:leader="underscore" w:pos="5194"/>
        </w:tabs>
        <w:spacing w:before="7" w:line="213" w:lineRule="auto"/>
        <w:ind w:right="391"/>
      </w:pPr>
      <w:r>
        <w:t>在东方世界，乾隆皇帝正式下诏编纂《四库全书》。作为主编这两部巨著的领袖人物狄德罗和纪</w:t>
      </w:r>
      <w:r>
        <w:rPr>
          <w:spacing w:val="-17"/>
        </w:rPr>
        <w:t>晓</w:t>
      </w:r>
      <w:r>
        <w:t>岚，他们曲折的命运，无疑最集中地</w:t>
      </w:r>
      <w:r>
        <w:tab/>
      </w:r>
      <w:r>
        <w:t>了中西方知识分子的心路沧桑。</w:t>
      </w:r>
    </w:p>
    <w:p>
      <w:pPr>
        <w:pStyle w:val="5"/>
        <w:tabs>
          <w:tab w:val="left" w:pos="4940"/>
        </w:tabs>
        <w:spacing w:line="326" w:lineRule="exact"/>
      </w:pPr>
      <w:r>
        <w:t>依次填入划横线部分最恰当的一项是（</w:t>
      </w:r>
      <w:r>
        <w:tab/>
      </w:r>
      <w:r>
        <w:t>）。</w:t>
      </w:r>
    </w:p>
    <w:p>
      <w:pPr>
        <w:pStyle w:val="5"/>
        <w:tabs>
          <w:tab w:val="left" w:pos="5803"/>
        </w:tabs>
        <w:spacing w:line="335" w:lineRule="exact"/>
      </w:pPr>
      <w:r>
        <w:t>A．废寝忘食</w:t>
      </w:r>
      <w:r>
        <w:rPr>
          <w:spacing w:val="10"/>
        </w:rPr>
        <w:t xml:space="preserve"> </w:t>
      </w:r>
      <w:r>
        <w:t>显露</w:t>
      </w:r>
      <w:r>
        <w:tab/>
      </w:r>
      <w:r>
        <w:t>B．呕心沥血</w:t>
      </w:r>
      <w:r>
        <w:rPr>
          <w:spacing w:val="3"/>
        </w:rPr>
        <w:t xml:space="preserve"> </w:t>
      </w:r>
      <w:r>
        <w:t>展示</w:t>
      </w:r>
    </w:p>
    <w:p>
      <w:pPr>
        <w:pStyle w:val="5"/>
        <w:tabs>
          <w:tab w:val="left" w:pos="5803"/>
        </w:tabs>
        <w:spacing w:line="356" w:lineRule="exact"/>
      </w:pPr>
      <w:r>
        <w:t>C．苦心孤诣</w:t>
      </w:r>
      <w:r>
        <w:rPr>
          <w:spacing w:val="10"/>
        </w:rPr>
        <w:t xml:space="preserve"> </w:t>
      </w:r>
      <w:r>
        <w:t>反映</w:t>
      </w:r>
      <w:r>
        <w:tab/>
      </w:r>
      <w:r>
        <w:t>D．精益求精</w:t>
      </w:r>
      <w:r>
        <w:rPr>
          <w:spacing w:val="3"/>
        </w:rPr>
        <w:t xml:space="preserve"> </w:t>
      </w:r>
      <w:r>
        <w:t>表现</w:t>
      </w:r>
    </w:p>
    <w:p>
      <w:pPr>
        <w:pStyle w:val="9"/>
        <w:numPr>
          <w:ilvl w:val="0"/>
          <w:numId w:val="3"/>
        </w:numPr>
        <w:tabs>
          <w:tab w:val="left" w:pos="731"/>
        </w:tabs>
        <w:spacing w:before="171" w:after="0" w:line="356" w:lineRule="exact"/>
        <w:ind w:left="731" w:right="0" w:hanging="458"/>
        <w:jc w:val="left"/>
        <w:rPr>
          <w:sz w:val="23"/>
        </w:rPr>
      </w:pPr>
      <w:r>
        <w:rPr>
          <w:sz w:val="23"/>
        </w:rPr>
        <w:t>资源为国家所有，资源开发不应成为暴利行业，可以大幅提高修复基金，生态补偿基金额度，作为</w:t>
      </w:r>
    </w:p>
    <w:p>
      <w:pPr>
        <w:pStyle w:val="5"/>
        <w:tabs>
          <w:tab w:val="left" w:leader="underscore" w:pos="7295"/>
        </w:tabs>
        <w:spacing w:before="7" w:line="213" w:lineRule="auto"/>
        <w:ind w:right="127"/>
      </w:pPr>
      <w:r>
        <w:rPr>
          <w:spacing w:val="4"/>
        </w:rPr>
        <w:t>______，</w:t>
      </w:r>
      <w:r>
        <w:t>让有能力、有资源、负责任的企业成为开发主体，使其成为未来矿产开发的方向。与此同   时，建立矿山生态终身追责机制、严厉打击私挖滥采，让</w:t>
      </w:r>
      <w:r>
        <w:tab/>
      </w:r>
      <w:r>
        <w:t>者得不偿失，这样才能保障矿山资</w:t>
      </w:r>
      <w:r>
        <w:rPr>
          <w:spacing w:val="-17"/>
        </w:rPr>
        <w:t>源</w:t>
      </w:r>
    </w:p>
    <w:p>
      <w:pPr>
        <w:pStyle w:val="5"/>
        <w:spacing w:line="326" w:lineRule="exact"/>
      </w:pPr>
      <w:r>
        <w:t>的有序开发。</w:t>
      </w:r>
    </w:p>
    <w:p>
      <w:pPr>
        <w:pStyle w:val="5"/>
        <w:tabs>
          <w:tab w:val="left" w:pos="4940"/>
        </w:tabs>
        <w:spacing w:line="335" w:lineRule="exact"/>
      </w:pPr>
      <w:r>
        <w:t>依次填入划横线部分最恰当的一项是（</w:t>
      </w:r>
      <w:r>
        <w:tab/>
      </w:r>
      <w:r>
        <w:t>）。</w:t>
      </w:r>
    </w:p>
    <w:p>
      <w:pPr>
        <w:pStyle w:val="5"/>
        <w:tabs>
          <w:tab w:val="left" w:pos="5803"/>
        </w:tabs>
        <w:spacing w:line="335" w:lineRule="exact"/>
      </w:pPr>
      <w:r>
        <w:t>A．门槛</w:t>
      </w:r>
      <w:r>
        <w:rPr>
          <w:spacing w:val="10"/>
        </w:rPr>
        <w:t xml:space="preserve"> </w:t>
      </w:r>
      <w:r>
        <w:t>杀鸡取卵</w:t>
      </w:r>
      <w:r>
        <w:tab/>
      </w:r>
      <w:r>
        <w:t>B．标杆</w:t>
      </w:r>
      <w:r>
        <w:rPr>
          <w:spacing w:val="3"/>
        </w:rPr>
        <w:t xml:space="preserve"> </w:t>
      </w:r>
      <w:r>
        <w:t>寅吃卯粮</w:t>
      </w:r>
    </w:p>
    <w:p>
      <w:pPr>
        <w:pStyle w:val="5"/>
        <w:tabs>
          <w:tab w:val="left" w:pos="5803"/>
        </w:tabs>
        <w:spacing w:line="356" w:lineRule="exact"/>
      </w:pPr>
      <w:r>
        <w:t>C．壁垒</w:t>
      </w:r>
      <w:r>
        <w:rPr>
          <w:spacing w:val="10"/>
        </w:rPr>
        <w:t xml:space="preserve"> </w:t>
      </w:r>
      <w:r>
        <w:t>唯利是图</w:t>
      </w:r>
      <w:r>
        <w:tab/>
      </w:r>
      <w:r>
        <w:t>D．标准</w:t>
      </w:r>
      <w:r>
        <w:rPr>
          <w:spacing w:val="3"/>
        </w:rPr>
        <w:t xml:space="preserve"> </w:t>
      </w:r>
      <w:r>
        <w:t>暴殄天物</w:t>
      </w:r>
    </w:p>
    <w:p>
      <w:pPr>
        <w:pStyle w:val="9"/>
        <w:numPr>
          <w:ilvl w:val="0"/>
          <w:numId w:val="3"/>
        </w:numPr>
        <w:tabs>
          <w:tab w:val="left" w:pos="731"/>
          <w:tab w:val="left" w:leader="underscore" w:pos="7295"/>
        </w:tabs>
        <w:spacing w:before="199" w:after="0" w:line="213" w:lineRule="auto"/>
        <w:ind w:left="729" w:right="127" w:hanging="457"/>
        <w:jc w:val="left"/>
        <w:rPr>
          <w:sz w:val="23"/>
        </w:rPr>
      </w:pPr>
      <w:r>
        <w:rPr>
          <w:sz w:val="23"/>
        </w:rPr>
        <w:t>海军舰艇中的军辅船是大洋上的“粮草官”，虽不具备强大作战能力，却直接关系着远洋保障。但    是，目前中国仅有四艘综合补给舰在海军服役，维持日益</w:t>
      </w:r>
      <w:r>
        <w:rPr>
          <w:sz w:val="23"/>
        </w:rPr>
        <w:tab/>
      </w:r>
      <w:r>
        <w:rPr>
          <w:sz w:val="23"/>
        </w:rPr>
        <w:t>的远洋训练、护航和演习，显得有</w:t>
      </w:r>
      <w:r>
        <w:rPr>
          <w:spacing w:val="-17"/>
          <w:sz w:val="23"/>
        </w:rPr>
        <w:t>些</w:t>
      </w:r>
    </w:p>
    <w:p>
      <w:pPr>
        <w:pStyle w:val="5"/>
        <w:spacing w:line="326" w:lineRule="exact"/>
      </w:pPr>
      <w:r>
        <w:t>______。</w:t>
      </w:r>
    </w:p>
    <w:p>
      <w:pPr>
        <w:pStyle w:val="5"/>
        <w:tabs>
          <w:tab w:val="left" w:pos="4940"/>
        </w:tabs>
        <w:spacing w:line="335" w:lineRule="exact"/>
      </w:pPr>
      <w:r>
        <w:t>依次填入划横线部分最恰当的一项是（</w:t>
      </w:r>
      <w:r>
        <w:tab/>
      </w:r>
      <w:r>
        <w:t>）。</w:t>
      </w:r>
    </w:p>
    <w:p>
      <w:pPr>
        <w:pStyle w:val="5"/>
        <w:tabs>
          <w:tab w:val="left" w:pos="5803"/>
        </w:tabs>
        <w:spacing w:line="335" w:lineRule="exact"/>
      </w:pPr>
      <w:r>
        <w:t>A．漫长</w:t>
      </w:r>
      <w:r>
        <w:rPr>
          <w:spacing w:val="10"/>
        </w:rPr>
        <w:t xml:space="preserve"> </w:t>
      </w:r>
      <w:r>
        <w:t>顾此失彼</w:t>
      </w:r>
      <w:r>
        <w:tab/>
      </w:r>
      <w:r>
        <w:t>B．复杂</w:t>
      </w:r>
      <w:r>
        <w:rPr>
          <w:spacing w:val="3"/>
        </w:rPr>
        <w:t xml:space="preserve"> </w:t>
      </w:r>
      <w:r>
        <w:t>无能为力</w:t>
      </w:r>
    </w:p>
    <w:p>
      <w:pPr>
        <w:pStyle w:val="5"/>
        <w:tabs>
          <w:tab w:val="left" w:pos="5803"/>
        </w:tabs>
        <w:spacing w:line="356" w:lineRule="exact"/>
      </w:pPr>
      <w:r>
        <w:t>C．繁重</w:t>
      </w:r>
      <w:r>
        <w:rPr>
          <w:spacing w:val="10"/>
        </w:rPr>
        <w:t xml:space="preserve"> </w:t>
      </w:r>
      <w:r>
        <w:t>捉襟见肘</w:t>
      </w:r>
      <w:r>
        <w:tab/>
      </w:r>
      <w:r>
        <w:t>D．艰苦</w:t>
      </w:r>
      <w:r>
        <w:rPr>
          <w:spacing w:val="3"/>
        </w:rPr>
        <w:t xml:space="preserve"> </w:t>
      </w:r>
      <w:r>
        <w:t>苦不堪言</w:t>
      </w:r>
    </w:p>
    <w:p>
      <w:pPr>
        <w:spacing w:after="0" w:line="356" w:lineRule="exact"/>
        <w:sectPr>
          <w:pgSz w:w="11900" w:h="16840"/>
          <w:pgMar w:top="560" w:right="340" w:bottom="420" w:left="400" w:header="0" w:footer="175" w:gutter="0"/>
        </w:sectPr>
      </w:pPr>
    </w:p>
    <w:p>
      <w:pPr>
        <w:pStyle w:val="9"/>
        <w:numPr>
          <w:ilvl w:val="0"/>
          <w:numId w:val="3"/>
        </w:numPr>
        <w:tabs>
          <w:tab w:val="left" w:pos="731"/>
          <w:tab w:val="left" w:leader="underscore" w:pos="8705"/>
        </w:tabs>
        <w:spacing w:before="47" w:after="0" w:line="356" w:lineRule="exact"/>
        <w:ind w:left="731" w:right="0" w:hanging="458"/>
        <w:jc w:val="left"/>
        <w:rPr>
          <w:sz w:val="23"/>
        </w:rPr>
      </w:pPr>
      <w:r>
        <w:rPr>
          <w:sz w:val="23"/>
        </w:rPr>
        <w:t>没有互联网的时候，商家跟消费者之间的交易以信息不对称为基础，</w:t>
      </w:r>
      <w:r>
        <w:rPr>
          <w:sz w:val="23"/>
        </w:rPr>
        <w:tab/>
      </w:r>
      <w:r>
        <w:rPr>
          <w:sz w:val="23"/>
        </w:rPr>
        <w:t>地讲，就是“买的不如</w:t>
      </w:r>
    </w:p>
    <w:p>
      <w:pPr>
        <w:pStyle w:val="5"/>
        <w:spacing w:line="335" w:lineRule="exact"/>
      </w:pPr>
      <w:r>
        <w:t>卖的精”。但有了互联网，消费者掌握的信息越来越多，于是变得越来越精明，越来越具有</w:t>
      </w:r>
    </w:p>
    <w:p>
      <w:pPr>
        <w:pStyle w:val="5"/>
        <w:tabs>
          <w:tab w:val="left" w:leader="underscore" w:pos="3692"/>
        </w:tabs>
        <w:spacing w:before="7" w:line="213" w:lineRule="auto"/>
        <w:ind w:right="341"/>
      </w:pPr>
      <w:r>
        <w:rPr>
          <w:spacing w:val="5"/>
        </w:rPr>
        <w:t>__________</w:t>
      </w:r>
      <w:r>
        <w:t>。如果你的产品或服务做得好，好得超出他们的预期，即使一分钱广告不投，消费者</w:t>
      </w:r>
      <w:r>
        <w:rPr>
          <w:spacing w:val="-17"/>
        </w:rPr>
        <w:t>也</w:t>
      </w:r>
      <w:r>
        <w:t>愿意在网上分享，</w:t>
      </w:r>
      <w:r>
        <w:tab/>
      </w:r>
      <w:r>
        <w:t>为你树口碑。</w:t>
      </w:r>
    </w:p>
    <w:p>
      <w:pPr>
        <w:pStyle w:val="5"/>
        <w:tabs>
          <w:tab w:val="left" w:pos="4940"/>
        </w:tabs>
        <w:spacing w:line="326" w:lineRule="exact"/>
      </w:pPr>
      <w:r>
        <w:t>依次填入划横线部分最恰当的一项是（</w:t>
      </w:r>
      <w:r>
        <w:tab/>
      </w:r>
      <w:r>
        <w:t>）。</w:t>
      </w:r>
    </w:p>
    <w:p>
      <w:pPr>
        <w:pStyle w:val="5"/>
        <w:tabs>
          <w:tab w:val="left" w:pos="5803"/>
        </w:tabs>
        <w:spacing w:line="335" w:lineRule="exact"/>
      </w:pPr>
      <w:r>
        <w:t>A．简单</w:t>
      </w:r>
      <w:r>
        <w:rPr>
          <w:spacing w:val="9"/>
        </w:rPr>
        <w:t xml:space="preserve"> </w:t>
      </w:r>
      <w:r>
        <w:t>知情权</w:t>
      </w:r>
      <w:r>
        <w:rPr>
          <w:spacing w:val="10"/>
        </w:rPr>
        <w:t xml:space="preserve"> </w:t>
      </w:r>
      <w:r>
        <w:t>主动</w:t>
      </w:r>
      <w:r>
        <w:tab/>
      </w:r>
      <w:r>
        <w:t>B．通俗</w:t>
      </w:r>
      <w:r>
        <w:rPr>
          <w:spacing w:val="3"/>
        </w:rPr>
        <w:t xml:space="preserve"> </w:t>
      </w:r>
      <w:r>
        <w:t>话语权</w:t>
      </w:r>
      <w:r>
        <w:rPr>
          <w:spacing w:val="4"/>
        </w:rPr>
        <w:t xml:space="preserve"> </w:t>
      </w:r>
      <w:r>
        <w:t>免费</w:t>
      </w:r>
    </w:p>
    <w:p>
      <w:pPr>
        <w:pStyle w:val="5"/>
        <w:tabs>
          <w:tab w:val="left" w:pos="5803"/>
        </w:tabs>
        <w:spacing w:line="356" w:lineRule="exact"/>
      </w:pPr>
      <w:r>
        <w:t>C．确切</w:t>
      </w:r>
      <w:r>
        <w:rPr>
          <w:spacing w:val="9"/>
        </w:rPr>
        <w:t xml:space="preserve"> </w:t>
      </w:r>
      <w:r>
        <w:t>主动权</w:t>
      </w:r>
      <w:r>
        <w:rPr>
          <w:spacing w:val="9"/>
        </w:rPr>
        <w:t xml:space="preserve"> </w:t>
      </w:r>
      <w:r>
        <w:t>自愿</w:t>
      </w:r>
      <w:r>
        <w:tab/>
      </w:r>
      <w:r>
        <w:t>D．坦白</w:t>
      </w:r>
      <w:r>
        <w:rPr>
          <w:spacing w:val="4"/>
        </w:rPr>
        <w:t xml:space="preserve"> </w:t>
      </w:r>
      <w:r>
        <w:t>选择权</w:t>
      </w:r>
      <w:r>
        <w:rPr>
          <w:spacing w:val="4"/>
        </w:rPr>
        <w:t xml:space="preserve"> </w:t>
      </w:r>
      <w:r>
        <w:t>义务</w:t>
      </w:r>
    </w:p>
    <w:p>
      <w:pPr>
        <w:pStyle w:val="9"/>
        <w:numPr>
          <w:ilvl w:val="0"/>
          <w:numId w:val="3"/>
        </w:numPr>
        <w:tabs>
          <w:tab w:val="left" w:pos="731"/>
        </w:tabs>
        <w:spacing w:before="171" w:after="0" w:line="356" w:lineRule="exact"/>
        <w:ind w:left="731" w:right="0" w:hanging="458"/>
        <w:jc w:val="left"/>
        <w:rPr>
          <w:sz w:val="23"/>
        </w:rPr>
      </w:pPr>
      <w:r>
        <w:rPr>
          <w:sz w:val="23"/>
        </w:rPr>
        <w:t>“心理弹性”的动力可能来自大脑激素反应、基因以及行为方式的共同作用，以保证一种情绪上的</w:t>
      </w:r>
    </w:p>
    <w:p>
      <w:pPr>
        <w:pStyle w:val="5"/>
        <w:tabs>
          <w:tab w:val="left" w:leader="underscore" w:pos="10095"/>
        </w:tabs>
        <w:spacing w:before="7" w:line="213" w:lineRule="auto"/>
        <w:ind w:right="127"/>
      </w:pPr>
      <w:r>
        <w:rPr>
          <w:spacing w:val="5"/>
        </w:rPr>
        <w:t>______</w:t>
      </w:r>
      <w:r>
        <w:t>状态。它不仅帮助我们在人生变故，创伤面前不至于崩溃，也让我们在好的经验上不至于沉   溺，比如享受美餐、赢得球赛，受到表扬，都不会持续太久，这可能因为人是天生的</w:t>
      </w:r>
      <w:r>
        <w:tab/>
      </w:r>
      <w:r>
        <w:t>动物，</w:t>
      </w:r>
      <w:r>
        <w:rPr>
          <w:spacing w:val="-17"/>
        </w:rPr>
        <w:t>在</w:t>
      </w:r>
    </w:p>
    <w:p>
      <w:pPr>
        <w:pStyle w:val="5"/>
        <w:tabs>
          <w:tab w:val="left" w:leader="underscore" w:pos="4261"/>
        </w:tabs>
        <w:spacing w:line="326" w:lineRule="exact"/>
      </w:pPr>
      <w:r>
        <w:t>愉快的经验中沉浸太久，会</w:t>
      </w:r>
      <w:r>
        <w:tab/>
      </w:r>
      <w:r>
        <w:t>识别新危险的能力。</w:t>
      </w:r>
    </w:p>
    <w:p>
      <w:pPr>
        <w:pStyle w:val="5"/>
        <w:tabs>
          <w:tab w:val="left" w:pos="4940"/>
        </w:tabs>
        <w:spacing w:line="335" w:lineRule="exact"/>
      </w:pPr>
      <w:r>
        <w:t>依次填入划横线部分最恰当的一项是（</w:t>
      </w:r>
      <w:r>
        <w:tab/>
      </w:r>
      <w:r>
        <w:t>）。</w:t>
      </w:r>
    </w:p>
    <w:p>
      <w:pPr>
        <w:pStyle w:val="5"/>
        <w:tabs>
          <w:tab w:val="left" w:pos="1825"/>
          <w:tab w:val="left" w:pos="2525"/>
          <w:tab w:val="left" w:pos="5803"/>
          <w:tab w:val="left" w:pos="6879"/>
          <w:tab w:val="left" w:pos="7579"/>
        </w:tabs>
        <w:spacing w:line="335" w:lineRule="exact"/>
      </w:pPr>
      <w:r>
        <w:t>A．平衡</w:t>
      </w:r>
      <w:r>
        <w:tab/>
      </w:r>
      <w:r>
        <w:t>忧患</w:t>
      </w:r>
      <w:r>
        <w:tab/>
      </w:r>
      <w:r>
        <w:t>钝化</w:t>
      </w:r>
      <w:r>
        <w:tab/>
      </w:r>
      <w:r>
        <w:t>B．应激</w:t>
      </w:r>
      <w:r>
        <w:tab/>
      </w:r>
      <w:r>
        <w:t>危险</w:t>
      </w:r>
      <w:r>
        <w:tab/>
      </w:r>
      <w:r>
        <w:t>弱化</w:t>
      </w:r>
    </w:p>
    <w:p>
      <w:pPr>
        <w:pStyle w:val="5"/>
        <w:tabs>
          <w:tab w:val="left" w:pos="1815"/>
          <w:tab w:val="left" w:pos="2515"/>
          <w:tab w:val="left" w:pos="5803"/>
          <w:tab w:val="left" w:pos="6919"/>
          <w:tab w:val="left" w:pos="7619"/>
        </w:tabs>
        <w:spacing w:line="356" w:lineRule="exact"/>
      </w:pPr>
      <w:r>
        <w:t>C．积极</w:t>
      </w:r>
      <w:r>
        <w:tab/>
      </w:r>
      <w:r>
        <w:t>健忘</w:t>
      </w:r>
      <w:r>
        <w:tab/>
      </w:r>
      <w:r>
        <w:t>异化</w:t>
      </w:r>
      <w:r>
        <w:tab/>
      </w:r>
      <w:r>
        <w:t>D．稳定</w:t>
      </w:r>
      <w:r>
        <w:tab/>
      </w:r>
      <w:r>
        <w:t>懒散</w:t>
      </w:r>
      <w:r>
        <w:tab/>
      </w:r>
      <w:r>
        <w:t>退化</w:t>
      </w:r>
    </w:p>
    <w:p>
      <w:pPr>
        <w:pStyle w:val="9"/>
        <w:numPr>
          <w:ilvl w:val="0"/>
          <w:numId w:val="3"/>
        </w:numPr>
        <w:tabs>
          <w:tab w:val="left" w:pos="731"/>
          <w:tab w:val="left" w:leader="underscore" w:pos="4027"/>
        </w:tabs>
        <w:spacing w:before="199" w:after="0" w:line="213" w:lineRule="auto"/>
        <w:ind w:left="729" w:right="127" w:hanging="457"/>
        <w:jc w:val="left"/>
        <w:rPr>
          <w:sz w:val="23"/>
        </w:rPr>
      </w:pPr>
      <w:r>
        <w:rPr>
          <w:sz w:val="23"/>
        </w:rPr>
        <w:t>物品的预设用途为用户提供了该如何操作的线索，比如平板是用来推的，旋钮是用来转的。如果物品的预设用途在设计中得到</w:t>
      </w:r>
      <w:r>
        <w:rPr>
          <w:sz w:val="23"/>
        </w:rPr>
        <w:tab/>
      </w:r>
      <w:r>
        <w:rPr>
          <w:sz w:val="23"/>
        </w:rPr>
        <w:t>体现，用户一看便知如何操作，无须借助任何的图解、标志和说明</w:t>
      </w:r>
      <w:r>
        <w:rPr>
          <w:spacing w:val="-17"/>
          <w:sz w:val="23"/>
        </w:rPr>
        <w:t>。</w:t>
      </w:r>
    </w:p>
    <w:p>
      <w:pPr>
        <w:pStyle w:val="5"/>
        <w:tabs>
          <w:tab w:val="left" w:leader="underscore" w:pos="9425"/>
        </w:tabs>
        <w:spacing w:line="326" w:lineRule="exact"/>
      </w:pPr>
      <w:r>
        <w:t>如果简单物品也需要用图解、标志和说明书来</w:t>
      </w:r>
      <w:r>
        <w:rPr>
          <w:spacing w:val="5"/>
        </w:rPr>
        <w:t>______</w:t>
      </w:r>
      <w:r>
        <w:t>操作方法，这个设计就是</w:t>
      </w:r>
      <w:r>
        <w:tab/>
      </w:r>
      <w:r>
        <w:t>的。</w:t>
      </w:r>
    </w:p>
    <w:p>
      <w:pPr>
        <w:pStyle w:val="5"/>
        <w:tabs>
          <w:tab w:val="left" w:pos="4940"/>
        </w:tabs>
        <w:spacing w:line="335" w:lineRule="exact"/>
      </w:pPr>
      <w:r>
        <w:t>依次填入划横线部分最恰当的一项是（</w:t>
      </w:r>
      <w:r>
        <w:tab/>
      </w:r>
      <w:r>
        <w:t>）。</w:t>
      </w:r>
    </w:p>
    <w:p>
      <w:pPr>
        <w:pStyle w:val="5"/>
        <w:tabs>
          <w:tab w:val="left" w:pos="5803"/>
        </w:tabs>
        <w:spacing w:line="335" w:lineRule="exact"/>
      </w:pPr>
      <w:r>
        <w:t>A．全面</w:t>
      </w:r>
      <w:r>
        <w:rPr>
          <w:spacing w:val="8"/>
        </w:rPr>
        <w:t xml:space="preserve"> </w:t>
      </w:r>
      <w:r>
        <w:t>呈现</w:t>
      </w:r>
      <w:r>
        <w:rPr>
          <w:spacing w:val="9"/>
        </w:rPr>
        <w:t xml:space="preserve"> </w:t>
      </w:r>
      <w:r>
        <w:t>粗糙</w:t>
      </w:r>
      <w:r>
        <w:tab/>
      </w:r>
      <w:r>
        <w:t>B．有效</w:t>
      </w:r>
      <w:r>
        <w:rPr>
          <w:spacing w:val="4"/>
        </w:rPr>
        <w:t xml:space="preserve"> </w:t>
      </w:r>
      <w:r>
        <w:t>指导</w:t>
      </w:r>
      <w:r>
        <w:rPr>
          <w:spacing w:val="3"/>
        </w:rPr>
        <w:t xml:space="preserve"> </w:t>
      </w:r>
      <w:r>
        <w:t>落伍</w:t>
      </w:r>
    </w:p>
    <w:p>
      <w:pPr>
        <w:pStyle w:val="5"/>
        <w:tabs>
          <w:tab w:val="left" w:pos="5803"/>
        </w:tabs>
        <w:spacing w:line="356" w:lineRule="exact"/>
      </w:pPr>
      <w:r>
        <w:t>C．充分</w:t>
      </w:r>
      <w:r>
        <w:rPr>
          <w:spacing w:val="8"/>
        </w:rPr>
        <w:t xml:space="preserve"> </w:t>
      </w:r>
      <w:r>
        <w:t>解释</w:t>
      </w:r>
      <w:r>
        <w:rPr>
          <w:spacing w:val="9"/>
        </w:rPr>
        <w:t xml:space="preserve"> </w:t>
      </w:r>
      <w:r>
        <w:t>失败</w:t>
      </w:r>
      <w:r>
        <w:tab/>
      </w:r>
      <w:r>
        <w:t>D．合理</w:t>
      </w:r>
      <w:r>
        <w:rPr>
          <w:spacing w:val="4"/>
        </w:rPr>
        <w:t xml:space="preserve"> </w:t>
      </w:r>
      <w:r>
        <w:t>演示</w:t>
      </w:r>
      <w:r>
        <w:rPr>
          <w:spacing w:val="3"/>
        </w:rPr>
        <w:t xml:space="preserve"> </w:t>
      </w:r>
      <w:r>
        <w:t>笨拙</w:t>
      </w:r>
    </w:p>
    <w:p>
      <w:pPr>
        <w:pStyle w:val="9"/>
        <w:numPr>
          <w:ilvl w:val="0"/>
          <w:numId w:val="3"/>
        </w:numPr>
        <w:tabs>
          <w:tab w:val="left" w:pos="731"/>
        </w:tabs>
        <w:spacing w:before="171" w:after="0" w:line="356" w:lineRule="exact"/>
        <w:ind w:left="731" w:right="0" w:hanging="458"/>
        <w:jc w:val="left"/>
        <w:rPr>
          <w:sz w:val="23"/>
        </w:rPr>
      </w:pPr>
      <w:r>
        <w:rPr>
          <w:sz w:val="23"/>
        </w:rPr>
        <w:t>建筑设计，是一个科学问题，也是一个民主决策问题，规划设计要</w:t>
      </w:r>
      <w:r>
        <w:rPr>
          <w:spacing w:val="5"/>
          <w:sz w:val="23"/>
        </w:rPr>
        <w:t>______</w:t>
      </w:r>
      <w:r>
        <w:rPr>
          <w:sz w:val="23"/>
        </w:rPr>
        <w:t>专业人士的意见，</w:t>
      </w:r>
      <w:r>
        <w:rPr>
          <w:spacing w:val="3"/>
          <w:sz w:val="23"/>
        </w:rPr>
        <w:t>______</w:t>
      </w:r>
    </w:p>
    <w:p>
      <w:pPr>
        <w:pStyle w:val="5"/>
        <w:tabs>
          <w:tab w:val="left" w:leader="underscore" w:pos="4261"/>
        </w:tabs>
        <w:spacing w:before="7" w:line="213" w:lineRule="auto"/>
        <w:ind w:right="158"/>
      </w:pPr>
      <w:r>
        <w:t>艺术创新。但是，城市公共建筑的设计规划，又是重要的公共事务，需要遵循民主决策、公开决策</w:t>
      </w:r>
      <w:r>
        <w:rPr>
          <w:spacing w:val="-17"/>
        </w:rPr>
        <w:t>的</w:t>
      </w:r>
      <w:r>
        <w:t>原则，通过制度化的渠道，</w:t>
      </w:r>
      <w:r>
        <w:tab/>
      </w:r>
      <w:r>
        <w:t>公众尤其是当地民众的意见。</w:t>
      </w:r>
    </w:p>
    <w:p>
      <w:pPr>
        <w:pStyle w:val="5"/>
        <w:tabs>
          <w:tab w:val="left" w:pos="4940"/>
        </w:tabs>
        <w:spacing w:line="326" w:lineRule="exact"/>
      </w:pPr>
      <w:r>
        <w:t>依次填入划横线部分最恰当的一项是（</w:t>
      </w:r>
      <w:r>
        <w:tab/>
      </w:r>
      <w:r>
        <w:t>）。</w:t>
      </w:r>
    </w:p>
    <w:p>
      <w:pPr>
        <w:pStyle w:val="5"/>
        <w:tabs>
          <w:tab w:val="left" w:pos="5803"/>
        </w:tabs>
        <w:spacing w:line="335" w:lineRule="exact"/>
      </w:pPr>
      <w:r>
        <w:t>A．重视</w:t>
      </w:r>
      <w:r>
        <w:rPr>
          <w:spacing w:val="8"/>
        </w:rPr>
        <w:t xml:space="preserve"> </w:t>
      </w:r>
      <w:r>
        <w:t>保障</w:t>
      </w:r>
      <w:r>
        <w:rPr>
          <w:spacing w:val="9"/>
        </w:rPr>
        <w:t xml:space="preserve"> </w:t>
      </w:r>
      <w:r>
        <w:t>征集</w:t>
      </w:r>
      <w:r>
        <w:tab/>
      </w:r>
      <w:r>
        <w:t>B．听取</w:t>
      </w:r>
      <w:r>
        <w:rPr>
          <w:spacing w:val="4"/>
        </w:rPr>
        <w:t xml:space="preserve"> </w:t>
      </w:r>
      <w:r>
        <w:t>保护</w:t>
      </w:r>
      <w:r>
        <w:rPr>
          <w:spacing w:val="3"/>
        </w:rPr>
        <w:t xml:space="preserve"> </w:t>
      </w:r>
      <w:r>
        <w:t>吸纳</w:t>
      </w:r>
    </w:p>
    <w:p>
      <w:pPr>
        <w:pStyle w:val="5"/>
        <w:tabs>
          <w:tab w:val="left" w:pos="5803"/>
        </w:tabs>
        <w:spacing w:line="356" w:lineRule="exact"/>
      </w:pPr>
      <w:r>
        <w:t>C．采纳</w:t>
      </w:r>
      <w:r>
        <w:rPr>
          <w:spacing w:val="8"/>
        </w:rPr>
        <w:t xml:space="preserve"> </w:t>
      </w:r>
      <w:r>
        <w:t>支持</w:t>
      </w:r>
      <w:r>
        <w:rPr>
          <w:spacing w:val="9"/>
        </w:rPr>
        <w:t xml:space="preserve"> </w:t>
      </w:r>
      <w:r>
        <w:t>吸收</w:t>
      </w:r>
      <w:r>
        <w:tab/>
      </w:r>
      <w:r>
        <w:t>D．采用</w:t>
      </w:r>
      <w:r>
        <w:rPr>
          <w:spacing w:val="4"/>
        </w:rPr>
        <w:t xml:space="preserve"> </w:t>
      </w:r>
      <w:r>
        <w:t>维持</w:t>
      </w:r>
      <w:r>
        <w:rPr>
          <w:spacing w:val="3"/>
        </w:rPr>
        <w:t xml:space="preserve"> </w:t>
      </w:r>
      <w:r>
        <w:t>征求</w:t>
      </w:r>
    </w:p>
    <w:p>
      <w:pPr>
        <w:pStyle w:val="9"/>
        <w:numPr>
          <w:ilvl w:val="0"/>
          <w:numId w:val="3"/>
        </w:numPr>
        <w:tabs>
          <w:tab w:val="left" w:pos="731"/>
          <w:tab w:val="left" w:leader="underscore" w:pos="10095"/>
        </w:tabs>
        <w:spacing w:before="171" w:after="0" w:line="356" w:lineRule="exact"/>
        <w:ind w:left="731" w:right="0" w:hanging="458"/>
        <w:jc w:val="left"/>
        <w:rPr>
          <w:sz w:val="23"/>
        </w:rPr>
      </w:pPr>
      <w:r>
        <w:rPr>
          <w:sz w:val="23"/>
        </w:rPr>
        <w:t>图书出版人首先应是一个文化人，然后才是一个生意人。只有在这两者之间求得一种</w:t>
      </w:r>
      <w:r>
        <w:rPr>
          <w:sz w:val="23"/>
        </w:rPr>
        <w:tab/>
      </w:r>
      <w:r>
        <w:rPr>
          <w:sz w:val="23"/>
        </w:rPr>
        <w:t>的平衡，</w:t>
      </w:r>
    </w:p>
    <w:p>
      <w:pPr>
        <w:pStyle w:val="5"/>
        <w:spacing w:before="7" w:line="213" w:lineRule="auto"/>
        <w:ind w:right="158"/>
      </w:pPr>
      <w:r>
        <w:t>才能在这个日益萎缩的图书市场中生存下去。用这个标准来衡量，有些出版人就不太合格：要么过于看重文化的附加值，对市场化的道路______；要么把图书看作一单单生意，只顾着炮制各种______</w:t>
      </w:r>
    </w:p>
    <w:p>
      <w:pPr>
        <w:pStyle w:val="5"/>
        <w:spacing w:line="326" w:lineRule="exact"/>
      </w:pPr>
      <w:r>
        <w:t>的畅销书。</w:t>
      </w:r>
    </w:p>
    <w:p>
      <w:pPr>
        <w:pStyle w:val="5"/>
        <w:tabs>
          <w:tab w:val="left" w:pos="4940"/>
        </w:tabs>
        <w:spacing w:line="335" w:lineRule="exact"/>
      </w:pPr>
      <w:r>
        <w:t>依次填入划横线部分最恰当的一项是（</w:t>
      </w:r>
      <w:r>
        <w:tab/>
      </w:r>
      <w:r>
        <w:t>）。</w:t>
      </w:r>
    </w:p>
    <w:p>
      <w:pPr>
        <w:pStyle w:val="5"/>
        <w:tabs>
          <w:tab w:val="left" w:pos="5803"/>
        </w:tabs>
        <w:spacing w:line="335" w:lineRule="exact"/>
      </w:pPr>
      <w:r>
        <w:t>A．微妙</w:t>
      </w:r>
      <w:r>
        <w:rPr>
          <w:spacing w:val="11"/>
        </w:rPr>
        <w:t xml:space="preserve"> </w:t>
      </w:r>
      <w:r>
        <w:t>不屑一顾</w:t>
      </w:r>
      <w:r>
        <w:rPr>
          <w:spacing w:val="12"/>
        </w:rPr>
        <w:t xml:space="preserve"> </w:t>
      </w:r>
      <w:r>
        <w:t>粗制滥造</w:t>
      </w:r>
      <w:r>
        <w:tab/>
      </w:r>
      <w:r>
        <w:t>B．精妙</w:t>
      </w:r>
      <w:r>
        <w:rPr>
          <w:spacing w:val="3"/>
        </w:rPr>
        <w:t xml:space="preserve"> </w:t>
      </w:r>
      <w:r>
        <w:t>置若罔闻</w:t>
      </w:r>
      <w:r>
        <w:rPr>
          <w:spacing w:val="4"/>
        </w:rPr>
        <w:t xml:space="preserve"> </w:t>
      </w:r>
      <w:r>
        <w:t>差强人意</w:t>
      </w:r>
    </w:p>
    <w:p>
      <w:pPr>
        <w:pStyle w:val="5"/>
        <w:tabs>
          <w:tab w:val="left" w:pos="5803"/>
        </w:tabs>
        <w:spacing w:line="356" w:lineRule="exact"/>
      </w:pPr>
      <w:r>
        <w:t>C．精确</w:t>
      </w:r>
      <w:r>
        <w:rPr>
          <w:spacing w:val="11"/>
        </w:rPr>
        <w:t xml:space="preserve"> </w:t>
      </w:r>
      <w:r>
        <w:t>嗤之以鼻</w:t>
      </w:r>
      <w:r>
        <w:rPr>
          <w:spacing w:val="11"/>
        </w:rPr>
        <w:t xml:space="preserve"> </w:t>
      </w:r>
      <w:r>
        <w:t>眼花缭乱</w:t>
      </w:r>
      <w:r>
        <w:tab/>
      </w:r>
      <w:r>
        <w:t>D．巧妙</w:t>
      </w:r>
      <w:r>
        <w:rPr>
          <w:spacing w:val="4"/>
        </w:rPr>
        <w:t xml:space="preserve"> </w:t>
      </w:r>
      <w:r>
        <w:t>退避三舍</w:t>
      </w:r>
      <w:r>
        <w:rPr>
          <w:spacing w:val="4"/>
        </w:rPr>
        <w:t xml:space="preserve"> </w:t>
      </w:r>
      <w:r>
        <w:t>名不副实</w:t>
      </w:r>
    </w:p>
    <w:p>
      <w:pPr>
        <w:pStyle w:val="9"/>
        <w:numPr>
          <w:ilvl w:val="0"/>
          <w:numId w:val="3"/>
        </w:numPr>
        <w:tabs>
          <w:tab w:val="left" w:pos="731"/>
          <w:tab w:val="left" w:leader="underscore" w:pos="5661"/>
        </w:tabs>
        <w:spacing w:before="199" w:after="0" w:line="213" w:lineRule="auto"/>
        <w:ind w:left="729" w:right="127" w:hanging="457"/>
        <w:jc w:val="left"/>
        <w:rPr>
          <w:sz w:val="23"/>
        </w:rPr>
      </w:pPr>
      <w:r>
        <w:rPr>
          <w:sz w:val="23"/>
        </w:rPr>
        <w:t>普及历史知识，形式多种多样，可以是专业的史学论著，可以是各种形式的历史讲座，也可以是影视剧。但在多种多样的形式中，有一点应是</w:t>
      </w:r>
      <w:r>
        <w:rPr>
          <w:sz w:val="23"/>
        </w:rPr>
        <w:tab/>
      </w:r>
      <w:r>
        <w:rPr>
          <w:sz w:val="23"/>
        </w:rPr>
        <w:t>的，即在处理历史题材、普及历史知识的时候需要</w:t>
      </w:r>
      <w:r>
        <w:rPr>
          <w:spacing w:val="-17"/>
          <w:sz w:val="23"/>
        </w:rPr>
        <w:t>遵</w:t>
      </w:r>
    </w:p>
    <w:p>
      <w:pPr>
        <w:pStyle w:val="5"/>
        <w:tabs>
          <w:tab w:val="left" w:leader="underscore" w:pos="7792"/>
        </w:tabs>
        <w:spacing w:line="326" w:lineRule="exact"/>
      </w:pPr>
      <w:r>
        <w:t>循历史真实、需要对历史发展的大势抱有</w:t>
      </w:r>
      <w:r>
        <w:rPr>
          <w:spacing w:val="5"/>
        </w:rPr>
        <w:t>______</w:t>
      </w:r>
      <w:r>
        <w:t>之心，而不能</w:t>
      </w:r>
      <w:r>
        <w:tab/>
      </w:r>
      <w:r>
        <w:t>地凭自己的喜好去“创造”</w:t>
      </w:r>
    </w:p>
    <w:p>
      <w:pPr>
        <w:pStyle w:val="5"/>
        <w:tabs>
          <w:tab w:val="left" w:pos="4940"/>
        </w:tabs>
        <w:spacing w:line="335" w:lineRule="exact"/>
      </w:pPr>
      <w:r>
        <w:t>依次填入划横线部分最恰当的一项是（</w:t>
      </w:r>
      <w:r>
        <w:tab/>
      </w:r>
      <w:r>
        <w:t>）。</w:t>
      </w:r>
    </w:p>
    <w:p>
      <w:pPr>
        <w:pStyle w:val="5"/>
        <w:tabs>
          <w:tab w:val="left" w:pos="5803"/>
        </w:tabs>
        <w:spacing w:line="335" w:lineRule="exact"/>
      </w:pPr>
      <w:r>
        <w:t>A．基础</w:t>
      </w:r>
      <w:r>
        <w:rPr>
          <w:spacing w:val="10"/>
        </w:rPr>
        <w:t xml:space="preserve"> </w:t>
      </w:r>
      <w:r>
        <w:t>畏忌</w:t>
      </w:r>
      <w:r>
        <w:rPr>
          <w:spacing w:val="10"/>
        </w:rPr>
        <w:t xml:space="preserve"> </w:t>
      </w:r>
      <w:r>
        <w:t>捕风捉影</w:t>
      </w:r>
      <w:r>
        <w:tab/>
      </w:r>
      <w:r>
        <w:t>B．普遍</w:t>
      </w:r>
      <w:r>
        <w:rPr>
          <w:spacing w:val="3"/>
        </w:rPr>
        <w:t xml:space="preserve"> </w:t>
      </w:r>
      <w:r>
        <w:t>敬重</w:t>
      </w:r>
      <w:r>
        <w:rPr>
          <w:spacing w:val="4"/>
        </w:rPr>
        <w:t xml:space="preserve"> </w:t>
      </w:r>
      <w:r>
        <w:t>自以为是</w:t>
      </w:r>
    </w:p>
    <w:p>
      <w:pPr>
        <w:pStyle w:val="5"/>
        <w:tabs>
          <w:tab w:val="left" w:pos="5803"/>
        </w:tabs>
        <w:spacing w:line="356" w:lineRule="exact"/>
      </w:pPr>
      <w:r>
        <w:t>C．共同</w:t>
      </w:r>
      <w:r>
        <w:rPr>
          <w:spacing w:val="10"/>
        </w:rPr>
        <w:t xml:space="preserve"> </w:t>
      </w:r>
      <w:r>
        <w:t>畏惧</w:t>
      </w:r>
      <w:r>
        <w:rPr>
          <w:spacing w:val="10"/>
        </w:rPr>
        <w:t xml:space="preserve"> </w:t>
      </w:r>
      <w:r>
        <w:t>空穴来风</w:t>
      </w:r>
      <w:r>
        <w:tab/>
      </w:r>
      <w:r>
        <w:t>D．共通</w:t>
      </w:r>
      <w:r>
        <w:rPr>
          <w:spacing w:val="4"/>
        </w:rPr>
        <w:t xml:space="preserve"> </w:t>
      </w:r>
      <w:r>
        <w:t>敬畏</w:t>
      </w:r>
      <w:r>
        <w:rPr>
          <w:spacing w:val="3"/>
        </w:rPr>
        <w:t xml:space="preserve"> </w:t>
      </w:r>
      <w:r>
        <w:t>随心所欲</w:t>
      </w:r>
    </w:p>
    <w:p>
      <w:pPr>
        <w:spacing w:after="0" w:line="356" w:lineRule="exact"/>
        <w:sectPr>
          <w:pgSz w:w="11900" w:h="16840"/>
          <w:pgMar w:top="360" w:right="340" w:bottom="420" w:left="400" w:header="0" w:footer="175" w:gutter="0"/>
        </w:sectPr>
      </w:pPr>
    </w:p>
    <w:p>
      <w:pPr>
        <w:pStyle w:val="9"/>
        <w:numPr>
          <w:ilvl w:val="0"/>
          <w:numId w:val="3"/>
        </w:numPr>
        <w:tabs>
          <w:tab w:val="left" w:pos="458"/>
          <w:tab w:val="left" w:leader="underscore" w:pos="3987"/>
        </w:tabs>
        <w:spacing w:before="47" w:after="0" w:line="356" w:lineRule="exact"/>
        <w:ind w:left="731" w:right="127" w:hanging="731"/>
        <w:jc w:val="right"/>
        <w:rPr>
          <w:sz w:val="23"/>
        </w:rPr>
      </w:pPr>
      <w:r>
        <w:rPr>
          <w:sz w:val="23"/>
        </w:rPr>
        <w:t>数据新闻是个强大的工具，</w:t>
      </w:r>
      <w:r>
        <w:rPr>
          <w:sz w:val="23"/>
        </w:rPr>
        <w:tab/>
      </w:r>
      <w:r>
        <w:rPr>
          <w:sz w:val="23"/>
        </w:rPr>
        <w:t>了电脑科学、统计学以及社会科学在大数据研究方面的成果。数据</w:t>
      </w:r>
    </w:p>
    <w:p>
      <w:pPr>
        <w:pStyle w:val="5"/>
        <w:tabs>
          <w:tab w:val="left" w:leader="underscore" w:pos="3531"/>
        </w:tabs>
        <w:spacing w:line="335" w:lineRule="exact"/>
        <w:ind w:left="0" w:right="127"/>
        <w:jc w:val="right"/>
      </w:pPr>
      <w:r>
        <w:t>记者可以通过编写算法寻找</w:t>
      </w:r>
      <w:r>
        <w:tab/>
      </w:r>
      <w:r>
        <w:t>，勾勒出影响力、权力或消息源之间的关系图。在这种背景下，传</w:t>
      </w:r>
    </w:p>
    <w:p>
      <w:pPr>
        <w:pStyle w:val="5"/>
        <w:tabs>
          <w:tab w:val="left" w:leader="underscore" w:pos="2160"/>
        </w:tabs>
        <w:spacing w:line="335" w:lineRule="exact"/>
      </w:pPr>
      <w:r>
        <w:t>统纸媒</w:t>
      </w:r>
      <w:r>
        <w:tab/>
      </w:r>
      <w:r>
        <w:t>自不待言。</w:t>
      </w:r>
    </w:p>
    <w:p>
      <w:pPr>
        <w:pStyle w:val="5"/>
        <w:tabs>
          <w:tab w:val="left" w:pos="4940"/>
        </w:tabs>
        <w:spacing w:line="335" w:lineRule="exact"/>
      </w:pPr>
      <w:r>
        <w:t>依次填入划横线部分最恰当的一项是（</w:t>
      </w:r>
      <w:r>
        <w:tab/>
      </w:r>
      <w:r>
        <w:t>）。</w:t>
      </w:r>
    </w:p>
    <w:p>
      <w:pPr>
        <w:pStyle w:val="5"/>
        <w:tabs>
          <w:tab w:val="left" w:pos="1825"/>
          <w:tab w:val="left" w:pos="2525"/>
          <w:tab w:val="left" w:pos="5803"/>
          <w:tab w:val="left" w:pos="6879"/>
          <w:tab w:val="left" w:pos="7579"/>
        </w:tabs>
        <w:spacing w:line="335" w:lineRule="exact"/>
      </w:pPr>
      <w:r>
        <w:t>A．汇合</w:t>
      </w:r>
      <w:r>
        <w:tab/>
      </w:r>
      <w:r>
        <w:t>线索</w:t>
      </w:r>
      <w:r>
        <w:tab/>
      </w:r>
      <w:r>
        <w:t>偃旗息鼓</w:t>
      </w:r>
      <w:r>
        <w:tab/>
      </w:r>
      <w:r>
        <w:t>B．结合</w:t>
      </w:r>
      <w:r>
        <w:tab/>
      </w:r>
      <w:r>
        <w:t>话题</w:t>
      </w:r>
      <w:r>
        <w:tab/>
      </w:r>
      <w:r>
        <w:t>危在旦夕</w:t>
      </w:r>
    </w:p>
    <w:p>
      <w:pPr>
        <w:pStyle w:val="5"/>
        <w:tabs>
          <w:tab w:val="left" w:pos="1815"/>
          <w:tab w:val="left" w:pos="2515"/>
          <w:tab w:val="left" w:pos="5803"/>
          <w:tab w:val="left" w:pos="6919"/>
          <w:tab w:val="left" w:pos="7619"/>
        </w:tabs>
        <w:spacing w:line="356" w:lineRule="exact"/>
      </w:pPr>
      <w:r>
        <w:t>C．综合</w:t>
      </w:r>
      <w:r>
        <w:tab/>
      </w:r>
      <w:r>
        <w:t>方向</w:t>
      </w:r>
      <w:r>
        <w:tab/>
      </w:r>
      <w:r>
        <w:t>望尘莫及</w:t>
      </w:r>
      <w:r>
        <w:tab/>
      </w:r>
      <w:r>
        <w:t>D．融合</w:t>
      </w:r>
      <w:r>
        <w:tab/>
      </w:r>
      <w:r>
        <w:t>趋势</w:t>
      </w:r>
      <w:r>
        <w:tab/>
      </w:r>
      <w:r>
        <w:t>日渐式微</w:t>
      </w:r>
    </w:p>
    <w:p>
      <w:pPr>
        <w:pStyle w:val="9"/>
        <w:numPr>
          <w:ilvl w:val="0"/>
          <w:numId w:val="3"/>
        </w:numPr>
        <w:tabs>
          <w:tab w:val="left" w:pos="731"/>
        </w:tabs>
        <w:spacing w:before="199" w:after="0" w:line="213" w:lineRule="auto"/>
        <w:ind w:left="729" w:right="158" w:hanging="457"/>
        <w:jc w:val="both"/>
        <w:rPr>
          <w:sz w:val="23"/>
        </w:rPr>
      </w:pPr>
      <w:r>
        <w:rPr>
          <w:spacing w:val="-1"/>
          <w:sz w:val="23"/>
        </w:rPr>
        <w:t>跟石头和金属相比，木质砧板从表面上看也是硬邦邦一块，可“内心”很柔软，内部的植物纤维虽紧</w:t>
      </w:r>
      <w:r>
        <w:rPr>
          <w:sz w:val="23"/>
        </w:rPr>
        <w:t>密排列，但仍有很多细微的空隙。（这）</w:t>
      </w:r>
      <w:r>
        <w:rPr>
          <w:spacing w:val="-1"/>
          <w:sz w:val="23"/>
        </w:rPr>
        <w:t>使它在受到剧烈冲击时，内部结构发生弹性微调，既能避免与刀刃硬碰硬伤及刃口，又能吸收一部分冲击力，不会让刀刃在接触板面的一刹那，由于反弹力过大</w:t>
      </w:r>
      <w:r>
        <w:rPr>
          <w:sz w:val="23"/>
        </w:rPr>
        <w:t>而“剑走偏锋”发生侧滑，这在连续切割，比如剁馅、切丝时尤为明显。</w:t>
      </w:r>
    </w:p>
    <w:tbl>
      <w:tblPr>
        <w:tblStyle w:val="6"/>
        <w:tblW w:w="6523" w:type="dxa"/>
        <w:tblInd w:w="6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6"/>
        <w:gridCol w:w="903"/>
        <w:gridCol w:w="1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3906" w:type="dxa"/>
          </w:tcPr>
          <w:p>
            <w:pPr>
              <w:pStyle w:val="10"/>
              <w:spacing w:line="299" w:lineRule="exact"/>
              <w:ind w:left="50"/>
              <w:rPr>
                <w:sz w:val="23"/>
              </w:rPr>
            </w:pPr>
            <w:r>
              <w:rPr>
                <w:sz w:val="23"/>
              </w:rPr>
              <w:t>括号中的“这”指是的木质砧板的（</w:t>
            </w:r>
          </w:p>
        </w:tc>
        <w:tc>
          <w:tcPr>
            <w:tcW w:w="903" w:type="dxa"/>
          </w:tcPr>
          <w:p>
            <w:pPr>
              <w:pStyle w:val="10"/>
              <w:spacing w:line="299" w:lineRule="exact"/>
              <w:ind w:left="121"/>
              <w:rPr>
                <w:sz w:val="23"/>
              </w:rPr>
            </w:pPr>
            <w:r>
              <w:rPr>
                <w:sz w:val="23"/>
              </w:rPr>
              <w:t>）。</w:t>
            </w:r>
          </w:p>
        </w:tc>
        <w:tc>
          <w:tcPr>
            <w:tcW w:w="1714" w:type="dxa"/>
          </w:tcPr>
          <w:p>
            <w:pPr>
              <w:pStyle w:val="10"/>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3906" w:type="dxa"/>
          </w:tcPr>
          <w:p>
            <w:pPr>
              <w:pStyle w:val="10"/>
              <w:spacing w:line="315" w:lineRule="exact"/>
              <w:ind w:left="50"/>
              <w:rPr>
                <w:sz w:val="23"/>
              </w:rPr>
            </w:pPr>
            <w:r>
              <w:rPr>
                <w:sz w:val="23"/>
              </w:rPr>
              <w:t>A．外观形态</w:t>
            </w:r>
          </w:p>
        </w:tc>
        <w:tc>
          <w:tcPr>
            <w:tcW w:w="903" w:type="dxa"/>
          </w:tcPr>
          <w:p>
            <w:pPr>
              <w:pStyle w:val="10"/>
              <w:rPr>
                <w:rFonts w:ascii="Times New Roman"/>
                <w:sz w:val="22"/>
              </w:rPr>
            </w:pPr>
          </w:p>
        </w:tc>
        <w:tc>
          <w:tcPr>
            <w:tcW w:w="1714" w:type="dxa"/>
          </w:tcPr>
          <w:p>
            <w:pPr>
              <w:pStyle w:val="10"/>
              <w:spacing w:line="315" w:lineRule="exact"/>
              <w:ind w:right="88"/>
              <w:jc w:val="right"/>
              <w:rPr>
                <w:sz w:val="23"/>
              </w:rPr>
            </w:pPr>
            <w:r>
              <w:rPr>
                <w:sz w:val="23"/>
              </w:rPr>
              <w:t>B．材料来源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3906" w:type="dxa"/>
          </w:tcPr>
          <w:p>
            <w:pPr>
              <w:pStyle w:val="10"/>
              <w:spacing w:line="299" w:lineRule="exact"/>
              <w:ind w:left="50"/>
              <w:rPr>
                <w:sz w:val="23"/>
              </w:rPr>
            </w:pPr>
            <w:r>
              <w:rPr>
                <w:sz w:val="23"/>
              </w:rPr>
              <w:t>C．制作工艺</w:t>
            </w:r>
          </w:p>
        </w:tc>
        <w:tc>
          <w:tcPr>
            <w:tcW w:w="903" w:type="dxa"/>
          </w:tcPr>
          <w:p>
            <w:pPr>
              <w:pStyle w:val="10"/>
              <w:rPr>
                <w:rFonts w:ascii="Times New Roman"/>
                <w:sz w:val="22"/>
              </w:rPr>
            </w:pPr>
          </w:p>
        </w:tc>
        <w:tc>
          <w:tcPr>
            <w:tcW w:w="1714" w:type="dxa"/>
          </w:tcPr>
          <w:p>
            <w:pPr>
              <w:pStyle w:val="10"/>
              <w:spacing w:line="299" w:lineRule="exact"/>
              <w:ind w:right="47"/>
              <w:jc w:val="right"/>
              <w:rPr>
                <w:sz w:val="23"/>
              </w:rPr>
            </w:pPr>
            <w:r>
              <w:rPr>
                <w:sz w:val="23"/>
              </w:rPr>
              <w:t>D．结构特点</w:t>
            </w:r>
          </w:p>
        </w:tc>
      </w:tr>
    </w:tbl>
    <w:p>
      <w:pPr>
        <w:pStyle w:val="9"/>
        <w:numPr>
          <w:ilvl w:val="0"/>
          <w:numId w:val="3"/>
        </w:numPr>
        <w:tabs>
          <w:tab w:val="left" w:pos="731"/>
        </w:tabs>
        <w:spacing w:before="241" w:after="0" w:line="213" w:lineRule="auto"/>
        <w:ind w:left="729" w:right="158" w:hanging="457"/>
        <w:jc w:val="both"/>
        <w:rPr>
          <w:sz w:val="23"/>
        </w:rPr>
      </w:pPr>
      <w:r>
        <w:rPr>
          <w:spacing w:val="-1"/>
          <w:sz w:val="23"/>
        </w:rPr>
        <w:t>研究人员长期以来都设想干细胞能够用来修复或替换受损组织，该研究领域被冠名为再生医学。“多能的”胚胎干细胞被再生医学家们寄予厚望，所谓“多能”就意味着这些干细胞可以分化出多种其他类型的细胞。现在的技术已经可以在非胚胎细胞中诱导细胞的多能性，这样就可以绕过直接使用胚胎</w:t>
      </w:r>
      <w:r>
        <w:rPr>
          <w:sz w:val="23"/>
        </w:rPr>
        <w:t>细胞时所引发的伦理争议。</w:t>
      </w:r>
    </w:p>
    <w:p>
      <w:pPr>
        <w:pStyle w:val="5"/>
        <w:tabs>
          <w:tab w:val="left" w:pos="4240"/>
        </w:tabs>
        <w:spacing w:line="324" w:lineRule="exact"/>
      </w:pPr>
      <w:r>
        <w:t>作者接下来最不可能讲述的是（</w:t>
      </w:r>
      <w:r>
        <w:tab/>
      </w:r>
      <w:r>
        <w:t>）。</w:t>
      </w:r>
    </w:p>
    <w:p>
      <w:pPr>
        <w:pStyle w:val="5"/>
        <w:tabs>
          <w:tab w:val="left" w:pos="5803"/>
        </w:tabs>
        <w:spacing w:line="335" w:lineRule="exact"/>
      </w:pPr>
      <w:r>
        <w:t>A．细胞多能性研究的意义</w:t>
      </w:r>
      <w:r>
        <w:tab/>
      </w:r>
      <w:r>
        <w:t>B．再生医学的得名由来</w:t>
      </w:r>
    </w:p>
    <w:p>
      <w:pPr>
        <w:pStyle w:val="5"/>
        <w:tabs>
          <w:tab w:val="left" w:pos="5803"/>
        </w:tabs>
        <w:spacing w:line="356" w:lineRule="exact"/>
      </w:pPr>
      <w:r>
        <w:t>C．细胞多能性研究的新成果</w:t>
      </w:r>
      <w:r>
        <w:tab/>
      </w:r>
      <w:r>
        <w:t>D．再生医学领域的伦理争议</w:t>
      </w:r>
    </w:p>
    <w:p>
      <w:pPr>
        <w:pStyle w:val="9"/>
        <w:numPr>
          <w:ilvl w:val="0"/>
          <w:numId w:val="3"/>
        </w:numPr>
        <w:tabs>
          <w:tab w:val="left" w:pos="731"/>
        </w:tabs>
        <w:spacing w:before="199" w:after="0" w:line="213" w:lineRule="auto"/>
        <w:ind w:left="729" w:right="158" w:hanging="457"/>
        <w:jc w:val="left"/>
        <w:rPr>
          <w:sz w:val="23"/>
        </w:rPr>
      </w:pPr>
      <w:r>
        <w:rPr>
          <w:sz w:val="23"/>
        </w:rPr>
        <w:t>自从1958年第一个永久起搏器被植入人体后，可植入医疗设备的制造商就在不断研究为其产品提供电</w:t>
      </w:r>
      <w:r>
        <w:rPr>
          <w:spacing w:val="-1"/>
          <w:sz w:val="23"/>
        </w:rPr>
        <w:t>能的各种方法。不可充电的锂电池目前较为普遍，在心脏病和神经源性疾病的移植设备中，不可充电</w:t>
      </w:r>
      <w:r>
        <w:rPr>
          <w:sz w:val="23"/>
        </w:rPr>
        <w:t>的锂电池一般能够使用7年到10年，已经属于比较“长寿”的了。研究者认为，除非在生物电池领域  取得突破性进展，否则植入式设备始终无法真正永久、可靠地工作。</w:t>
      </w:r>
    </w:p>
    <w:p>
      <w:pPr>
        <w:pStyle w:val="5"/>
        <w:tabs>
          <w:tab w:val="left" w:pos="3073"/>
        </w:tabs>
        <w:spacing w:line="324" w:lineRule="exact"/>
      </w:pPr>
      <w:r>
        <w:t>这段文字意在说明（</w:t>
      </w:r>
      <w:r>
        <w:tab/>
      </w:r>
      <w:r>
        <w:t>）。</w:t>
      </w:r>
    </w:p>
    <w:p>
      <w:pPr>
        <w:pStyle w:val="5"/>
        <w:tabs>
          <w:tab w:val="left" w:pos="5803"/>
        </w:tabs>
        <w:spacing w:before="7" w:line="213" w:lineRule="auto"/>
        <w:ind w:right="1436"/>
      </w:pPr>
      <w:r>
        <w:t>A．可植入设备目前主要用于医疗领域</w:t>
      </w:r>
      <w:r>
        <w:tab/>
      </w:r>
      <w:r>
        <w:t>B．神经源性疾病的治疗需引入新技术C．供电能力目前是可植入设备的瓶颈</w:t>
      </w:r>
      <w:r>
        <w:tab/>
      </w:r>
      <w:r>
        <w:t>D．可植入医疗设备的发展前景较广</w:t>
      </w:r>
      <w:r>
        <w:rPr>
          <w:spacing w:val="-16"/>
        </w:rPr>
        <w:t>阔</w:t>
      </w:r>
    </w:p>
    <w:p>
      <w:pPr>
        <w:pStyle w:val="9"/>
        <w:numPr>
          <w:ilvl w:val="0"/>
          <w:numId w:val="3"/>
        </w:numPr>
        <w:tabs>
          <w:tab w:val="left" w:pos="731"/>
        </w:tabs>
        <w:spacing w:before="212" w:after="0" w:line="213" w:lineRule="auto"/>
        <w:ind w:left="729" w:right="158" w:hanging="457"/>
        <w:jc w:val="left"/>
        <w:rPr>
          <w:sz w:val="23"/>
        </w:rPr>
      </w:pPr>
      <w:r>
        <w:rPr>
          <w:spacing w:val="-1"/>
          <w:sz w:val="23"/>
        </w:rPr>
        <w:t>以往关于网络提速与降价的讨论中，舆论多从运营商和消费者博弈的角度切入，聚焦低网速、高收费对于公众生活的影响，使用的是服务者义务和消费者权利的说理逻辑。此次却提供了一个新的观察视角，即低质量、高成本的宽带服务潜在地阻止了社会信息化的进程。在现代信息社会的运行中，宽带</w:t>
      </w:r>
      <w:r>
        <w:rPr>
          <w:sz w:val="23"/>
        </w:rPr>
        <w:t xml:space="preserve">建设具有基础设施的意义，是知识型经济、网络化社会、数字化生活、服务型政府最起码的物理支   </w:t>
      </w:r>
      <w:r>
        <w:rPr>
          <w:spacing w:val="-1"/>
          <w:sz w:val="23"/>
        </w:rPr>
        <w:t>撑。没有一个高速度、高水平的宽带环境，信息交流的效率会滞后，科技创新的成本会增加，信息化</w:t>
      </w:r>
      <w:r>
        <w:rPr>
          <w:sz w:val="23"/>
        </w:rPr>
        <w:t>社会的发育和创新型社会的成长自然会受到束缚。</w:t>
      </w:r>
    </w:p>
    <w:p>
      <w:pPr>
        <w:pStyle w:val="5"/>
        <w:tabs>
          <w:tab w:val="left" w:pos="3073"/>
        </w:tabs>
        <w:spacing w:line="323" w:lineRule="exact"/>
      </w:pPr>
      <w:r>
        <w:t>这段文字意在说明（</w:t>
      </w:r>
      <w:r>
        <w:tab/>
      </w:r>
      <w:r>
        <w:t>）。</w:t>
      </w:r>
    </w:p>
    <w:p>
      <w:pPr>
        <w:pStyle w:val="9"/>
        <w:numPr>
          <w:ilvl w:val="1"/>
          <w:numId w:val="3"/>
        </w:numPr>
        <w:tabs>
          <w:tab w:val="left" w:pos="1187"/>
        </w:tabs>
        <w:spacing w:before="0" w:after="0" w:line="335" w:lineRule="exact"/>
        <w:ind w:left="1186" w:right="0" w:hanging="458"/>
        <w:jc w:val="left"/>
        <w:rPr>
          <w:sz w:val="23"/>
        </w:rPr>
      </w:pPr>
      <w:r>
        <w:rPr>
          <w:sz w:val="23"/>
        </w:rPr>
        <w:t>宽带建设应该成为信息化社会的基石</w:t>
      </w:r>
    </w:p>
    <w:p>
      <w:pPr>
        <w:pStyle w:val="9"/>
        <w:numPr>
          <w:ilvl w:val="1"/>
          <w:numId w:val="3"/>
        </w:numPr>
        <w:tabs>
          <w:tab w:val="left" w:pos="1167"/>
        </w:tabs>
        <w:spacing w:before="0" w:after="0" w:line="335" w:lineRule="exact"/>
        <w:ind w:left="1166" w:right="0" w:hanging="438"/>
        <w:jc w:val="left"/>
        <w:rPr>
          <w:sz w:val="23"/>
        </w:rPr>
      </w:pPr>
      <w:r>
        <w:rPr>
          <w:sz w:val="23"/>
        </w:rPr>
        <w:t>以往关于网络提速与降价的讨论存在误区</w:t>
      </w:r>
    </w:p>
    <w:p>
      <w:pPr>
        <w:pStyle w:val="9"/>
        <w:numPr>
          <w:ilvl w:val="1"/>
          <w:numId w:val="3"/>
        </w:numPr>
        <w:tabs>
          <w:tab w:val="left" w:pos="1177"/>
        </w:tabs>
        <w:spacing w:before="0" w:after="0" w:line="335" w:lineRule="exact"/>
        <w:ind w:left="1176" w:right="0" w:hanging="448"/>
        <w:jc w:val="left"/>
        <w:rPr>
          <w:sz w:val="23"/>
        </w:rPr>
      </w:pPr>
      <w:r>
        <w:rPr>
          <w:sz w:val="23"/>
        </w:rPr>
        <w:t>网络运营商的服务质量应走在服务业的前列</w:t>
      </w:r>
    </w:p>
    <w:p>
      <w:pPr>
        <w:pStyle w:val="9"/>
        <w:numPr>
          <w:ilvl w:val="1"/>
          <w:numId w:val="3"/>
        </w:numPr>
        <w:tabs>
          <w:tab w:val="left" w:pos="1207"/>
        </w:tabs>
        <w:spacing w:before="0" w:after="0" w:line="356" w:lineRule="exact"/>
        <w:ind w:left="1206" w:right="0" w:hanging="478"/>
        <w:jc w:val="left"/>
        <w:rPr>
          <w:sz w:val="23"/>
        </w:rPr>
      </w:pPr>
      <w:r>
        <w:rPr>
          <w:sz w:val="23"/>
        </w:rPr>
        <w:t>信息交流效率的提高有赖于宽带环境的改善</w:t>
      </w:r>
    </w:p>
    <w:p>
      <w:pPr>
        <w:spacing w:after="0" w:line="356" w:lineRule="exact"/>
        <w:jc w:val="left"/>
        <w:rPr>
          <w:sz w:val="23"/>
        </w:rPr>
        <w:sectPr>
          <w:pgSz w:w="11900" w:h="16840"/>
          <w:pgMar w:top="360" w:right="340" w:bottom="420" w:left="400" w:header="0" w:footer="175" w:gutter="0"/>
        </w:sectPr>
      </w:pPr>
    </w:p>
    <w:p>
      <w:pPr>
        <w:pStyle w:val="9"/>
        <w:numPr>
          <w:ilvl w:val="0"/>
          <w:numId w:val="3"/>
        </w:numPr>
        <w:tabs>
          <w:tab w:val="left" w:pos="731"/>
        </w:tabs>
        <w:spacing w:before="76" w:after="0" w:line="213" w:lineRule="auto"/>
        <w:ind w:left="729" w:right="158" w:hanging="457"/>
        <w:jc w:val="both"/>
        <w:rPr>
          <w:sz w:val="23"/>
        </w:rPr>
      </w:pPr>
      <w:r>
        <w:rPr>
          <w:spacing w:val="-1"/>
          <w:sz w:val="23"/>
        </w:rPr>
        <w:t>长期以来，政府对公共事务的处理处于相对垄断状态。随着社会转型加剧，社会治理遇到的挑战越来越多，政府已无力也没有必要去处理诸多繁杂的社会性事务。这一局面的出现，迫切要求厘清政府与社会的关系。社会能处理的交给社会，政府只是进行宏观调控和监督等必须由政府自身完成的事务， 也就是从全能型政府转变为服务型政府。政府购买公共服务，有助于剥离政府的一部分职能，扩大社</w:t>
      </w:r>
      <w:r>
        <w:rPr>
          <w:sz w:val="23"/>
        </w:rPr>
        <w:t>会自我服务的空间，使社会有能力进行自我管理和自我服务，最终促进社会整体效率的提高。</w:t>
      </w:r>
    </w:p>
    <w:p>
      <w:pPr>
        <w:pStyle w:val="5"/>
        <w:tabs>
          <w:tab w:val="left" w:pos="3073"/>
        </w:tabs>
        <w:spacing w:line="323" w:lineRule="exact"/>
      </w:pPr>
      <w:r>
        <w:t>这段文字意在强调（</w:t>
      </w:r>
      <w:r>
        <w:tab/>
      </w:r>
      <w:r>
        <w:t>）。</w:t>
      </w:r>
    </w:p>
    <w:p>
      <w:pPr>
        <w:pStyle w:val="9"/>
        <w:numPr>
          <w:ilvl w:val="1"/>
          <w:numId w:val="3"/>
        </w:numPr>
        <w:tabs>
          <w:tab w:val="left" w:pos="1187"/>
        </w:tabs>
        <w:spacing w:before="0" w:after="0" w:line="335" w:lineRule="exact"/>
        <w:ind w:left="1186" w:right="0" w:hanging="458"/>
        <w:jc w:val="left"/>
        <w:rPr>
          <w:sz w:val="23"/>
        </w:rPr>
      </w:pPr>
      <w:r>
        <w:rPr>
          <w:sz w:val="23"/>
        </w:rPr>
        <w:t>政府对公共事务的垄断阻碍了社会效率的提高</w:t>
      </w:r>
    </w:p>
    <w:p>
      <w:pPr>
        <w:pStyle w:val="9"/>
        <w:numPr>
          <w:ilvl w:val="1"/>
          <w:numId w:val="3"/>
        </w:numPr>
        <w:tabs>
          <w:tab w:val="left" w:pos="1167"/>
        </w:tabs>
        <w:spacing w:before="0" w:after="0" w:line="335" w:lineRule="exact"/>
        <w:ind w:left="1166" w:right="0" w:hanging="438"/>
        <w:jc w:val="left"/>
        <w:rPr>
          <w:sz w:val="23"/>
        </w:rPr>
      </w:pPr>
      <w:r>
        <w:rPr>
          <w:sz w:val="23"/>
        </w:rPr>
        <w:t>社会转型弱化了政府在处理公共事务中的作用</w:t>
      </w:r>
    </w:p>
    <w:p>
      <w:pPr>
        <w:pStyle w:val="9"/>
        <w:numPr>
          <w:ilvl w:val="1"/>
          <w:numId w:val="3"/>
        </w:numPr>
        <w:tabs>
          <w:tab w:val="left" w:pos="1177"/>
        </w:tabs>
        <w:spacing w:before="0" w:after="0" w:line="335" w:lineRule="exact"/>
        <w:ind w:left="1176" w:right="0" w:hanging="448"/>
        <w:jc w:val="left"/>
        <w:rPr>
          <w:sz w:val="23"/>
        </w:rPr>
      </w:pPr>
      <w:r>
        <w:rPr>
          <w:sz w:val="23"/>
        </w:rPr>
        <w:t>政府职能向服务型转变是社会转型的内在要求</w:t>
      </w:r>
    </w:p>
    <w:p>
      <w:pPr>
        <w:pStyle w:val="9"/>
        <w:numPr>
          <w:ilvl w:val="1"/>
          <w:numId w:val="3"/>
        </w:numPr>
        <w:tabs>
          <w:tab w:val="left" w:pos="1207"/>
        </w:tabs>
        <w:spacing w:before="0" w:after="0" w:line="356" w:lineRule="exact"/>
        <w:ind w:left="1206" w:right="0" w:hanging="478"/>
        <w:jc w:val="left"/>
        <w:rPr>
          <w:sz w:val="23"/>
        </w:rPr>
      </w:pPr>
      <w:r>
        <w:rPr>
          <w:sz w:val="23"/>
        </w:rPr>
        <w:t>购买公共服务是今后政府提高效率的首要方式</w:t>
      </w:r>
    </w:p>
    <w:p>
      <w:pPr>
        <w:pStyle w:val="9"/>
        <w:numPr>
          <w:ilvl w:val="0"/>
          <w:numId w:val="3"/>
        </w:numPr>
        <w:tabs>
          <w:tab w:val="left" w:pos="731"/>
        </w:tabs>
        <w:spacing w:before="199" w:after="0" w:line="213" w:lineRule="auto"/>
        <w:ind w:left="729" w:right="158" w:hanging="457"/>
        <w:jc w:val="both"/>
        <w:rPr>
          <w:sz w:val="23"/>
        </w:rPr>
      </w:pPr>
      <w:r>
        <w:rPr>
          <w:spacing w:val="-1"/>
          <w:sz w:val="23"/>
        </w:rPr>
        <w:t>无论导演还是监制，都是非常复杂的工种，经验的积累非常重要。没有经历过片场的摸爬滚打，在现场的执行能力就会有问题。因此，在一些电影产业成熟的国家，新人从学校毕业之后，要先在制片厂当学徒，从写剧本开始，再经过副导演、执行导演等环节，在各方面技能掌握齐全之后，最终成长为</w:t>
      </w:r>
      <w:r>
        <w:rPr>
          <w:sz w:val="23"/>
        </w:rPr>
        <w:t>一名合格的导演，此后再“导而优则监”。</w:t>
      </w:r>
    </w:p>
    <w:p>
      <w:pPr>
        <w:pStyle w:val="5"/>
        <w:tabs>
          <w:tab w:val="left" w:pos="5803"/>
          <w:tab w:val="left" w:pos="5874"/>
        </w:tabs>
        <w:spacing w:line="213" w:lineRule="auto"/>
        <w:ind w:right="1477"/>
      </w:pPr>
      <w:r>
        <w:t>下列哪句话最能概括这段文字所包含的道理？（</w:t>
      </w:r>
      <w:r>
        <w:tab/>
      </w:r>
      <w:r>
        <w:tab/>
      </w:r>
      <w:r>
        <w:t>）                                                        A．纸上得来终觉浅，绝知此事要躬行</w:t>
      </w:r>
      <w:r>
        <w:tab/>
      </w:r>
      <w:r>
        <w:t>B．书山有路勤为径，学海无涯苦作</w:t>
      </w:r>
      <w:r>
        <w:rPr>
          <w:spacing w:val="-17"/>
        </w:rPr>
        <w:t>舟</w:t>
      </w:r>
      <w:r>
        <w:t>C．天才是1%的天赋加99%的努力</w:t>
      </w:r>
      <w:r>
        <w:tab/>
      </w:r>
      <w:r>
        <w:t>D．不想当将军的士兵不是好士兵</w:t>
      </w:r>
    </w:p>
    <w:p>
      <w:pPr>
        <w:pStyle w:val="9"/>
        <w:numPr>
          <w:ilvl w:val="0"/>
          <w:numId w:val="3"/>
        </w:numPr>
        <w:tabs>
          <w:tab w:val="left" w:pos="731"/>
        </w:tabs>
        <w:spacing w:before="207" w:after="0" w:line="213" w:lineRule="auto"/>
        <w:ind w:left="729" w:right="158" w:hanging="457"/>
        <w:jc w:val="left"/>
        <w:rPr>
          <w:sz w:val="23"/>
        </w:rPr>
      </w:pPr>
      <w:r>
        <w:rPr>
          <w:spacing w:val="-1"/>
          <w:sz w:val="23"/>
        </w:rPr>
        <w:t>以李鸿章为领袖的洋务运动曾给中国带来富国强兵的希望，而经其手签订的各种丧权辱国条约却让中</w:t>
      </w:r>
      <w:r>
        <w:rPr>
          <w:sz w:val="23"/>
        </w:rPr>
        <w:t xml:space="preserve">国陷入半封建半殖民地社会。正因如此，一百多年来，李鸿章头顶变换着救国、误国、卖国三顶帽   </w:t>
      </w:r>
      <w:r>
        <w:rPr>
          <w:spacing w:val="-1"/>
          <w:sz w:val="23"/>
        </w:rPr>
        <w:t>子。对这样一个复杂的历史人物，只有给其一个更为精准的定位，才能更清晰地解读他的所作所为。</w:t>
      </w:r>
      <w:r>
        <w:rPr>
          <w:sz w:val="23"/>
        </w:rPr>
        <w:t>而在如何定位上，诸多史学著作或抓小放大，或以偏概全，或就事论事，隔靴搔痒，雾里看花，</w:t>
      </w:r>
    </w:p>
    <w:p>
      <w:pPr>
        <w:pStyle w:val="5"/>
        <w:spacing w:line="324" w:lineRule="exact"/>
      </w:pPr>
      <w:r>
        <w:t>____________。</w:t>
      </w:r>
    </w:p>
    <w:p>
      <w:pPr>
        <w:pStyle w:val="5"/>
        <w:tabs>
          <w:tab w:val="left" w:pos="4474"/>
        </w:tabs>
        <w:spacing w:line="335" w:lineRule="exact"/>
      </w:pPr>
      <w:r>
        <w:t>填入划横线部分最恰当的一句是（</w:t>
      </w:r>
      <w:r>
        <w:tab/>
      </w:r>
      <w:r>
        <w:t>）。</w:t>
      </w:r>
    </w:p>
    <w:p>
      <w:pPr>
        <w:pStyle w:val="5"/>
        <w:tabs>
          <w:tab w:val="left" w:pos="5803"/>
        </w:tabs>
        <w:spacing w:line="335" w:lineRule="exact"/>
      </w:pPr>
      <w:r>
        <w:t>A．读者难有尽兴之感</w:t>
      </w:r>
      <w:r>
        <w:tab/>
      </w:r>
      <w:r>
        <w:t>B．有失公允之处颇多</w:t>
      </w:r>
    </w:p>
    <w:p>
      <w:pPr>
        <w:pStyle w:val="5"/>
        <w:tabs>
          <w:tab w:val="left" w:pos="5803"/>
        </w:tabs>
        <w:spacing w:line="356" w:lineRule="exact"/>
      </w:pPr>
      <w:r>
        <w:t>C．真正的佳作甚为罕见</w:t>
      </w:r>
      <w:r>
        <w:tab/>
      </w:r>
      <w:r>
        <w:t>D．难以摘掉这三顶帽子</w:t>
      </w:r>
    </w:p>
    <w:p>
      <w:pPr>
        <w:pStyle w:val="9"/>
        <w:numPr>
          <w:ilvl w:val="0"/>
          <w:numId w:val="3"/>
        </w:numPr>
        <w:tabs>
          <w:tab w:val="left" w:pos="731"/>
        </w:tabs>
        <w:spacing w:before="170" w:after="0" w:line="356" w:lineRule="exact"/>
        <w:ind w:left="731" w:right="0" w:hanging="458"/>
        <w:jc w:val="left"/>
        <w:rPr>
          <w:sz w:val="23"/>
        </w:rPr>
      </w:pPr>
      <w:r>
        <w:rPr>
          <w:sz w:val="23"/>
        </w:rPr>
        <w:t>在讨论科学与宗教作为认知方式的差异和优劣时，常常有人提出“科学不是万能的，科学也会出</w:t>
      </w:r>
    </w:p>
    <w:p>
      <w:pPr>
        <w:pStyle w:val="5"/>
        <w:spacing w:before="8" w:line="213" w:lineRule="auto"/>
        <w:ind w:right="158"/>
        <w:jc w:val="both"/>
      </w:pPr>
      <w:r>
        <w:t>错”的观点。这显然很正确，但在那种讨论中，在没有人声称“科学永远正确”的情况下，主动插入这种观点，却明显是在用“所有认知方式都非完美无缺”这一事实，来故意混淆不同的认知方式。这是极具误导性的。</w:t>
      </w:r>
    </w:p>
    <w:p>
      <w:pPr>
        <w:pStyle w:val="5"/>
        <w:spacing w:line="325" w:lineRule="exact"/>
        <w:jc w:val="both"/>
      </w:pPr>
      <w:r>
        <w:t>根据这段文字可以知道，作者想说的是（ ）。</w:t>
      </w:r>
    </w:p>
    <w:p>
      <w:pPr>
        <w:pStyle w:val="9"/>
        <w:numPr>
          <w:ilvl w:val="1"/>
          <w:numId w:val="3"/>
        </w:numPr>
        <w:tabs>
          <w:tab w:val="left" w:pos="1187"/>
        </w:tabs>
        <w:spacing w:before="0" w:after="0" w:line="335" w:lineRule="exact"/>
        <w:ind w:left="1186" w:right="0" w:hanging="458"/>
        <w:jc w:val="left"/>
        <w:rPr>
          <w:sz w:val="23"/>
        </w:rPr>
      </w:pPr>
      <w:r>
        <w:rPr>
          <w:sz w:val="23"/>
        </w:rPr>
        <w:t>在关于认知方式的讨论中不应偏离议题</w:t>
      </w:r>
    </w:p>
    <w:p>
      <w:pPr>
        <w:pStyle w:val="9"/>
        <w:numPr>
          <w:ilvl w:val="1"/>
          <w:numId w:val="3"/>
        </w:numPr>
        <w:tabs>
          <w:tab w:val="left" w:pos="1167"/>
        </w:tabs>
        <w:spacing w:before="0" w:after="0" w:line="335" w:lineRule="exact"/>
        <w:ind w:left="1166" w:right="0" w:hanging="438"/>
        <w:jc w:val="left"/>
        <w:rPr>
          <w:sz w:val="23"/>
        </w:rPr>
      </w:pPr>
      <w:r>
        <w:rPr>
          <w:sz w:val="23"/>
        </w:rPr>
        <w:t>任何一种认知方式都不会是完美无缺的</w:t>
      </w:r>
    </w:p>
    <w:p>
      <w:pPr>
        <w:pStyle w:val="9"/>
        <w:numPr>
          <w:ilvl w:val="1"/>
          <w:numId w:val="3"/>
        </w:numPr>
        <w:tabs>
          <w:tab w:val="left" w:pos="1177"/>
        </w:tabs>
        <w:spacing w:before="0" w:after="0" w:line="335" w:lineRule="exact"/>
        <w:ind w:left="1176" w:right="0" w:hanging="448"/>
        <w:jc w:val="left"/>
        <w:rPr>
          <w:sz w:val="23"/>
        </w:rPr>
      </w:pPr>
      <w:r>
        <w:rPr>
          <w:sz w:val="23"/>
        </w:rPr>
        <w:t>生搬“科学会出错”的观点有时会混淆视听</w:t>
      </w:r>
    </w:p>
    <w:p>
      <w:pPr>
        <w:pStyle w:val="9"/>
        <w:numPr>
          <w:ilvl w:val="1"/>
          <w:numId w:val="3"/>
        </w:numPr>
        <w:tabs>
          <w:tab w:val="left" w:pos="1207"/>
        </w:tabs>
        <w:spacing w:before="0" w:after="0" w:line="356" w:lineRule="exact"/>
        <w:ind w:left="1206" w:right="0" w:hanging="478"/>
        <w:jc w:val="left"/>
        <w:rPr>
          <w:sz w:val="23"/>
        </w:rPr>
      </w:pPr>
      <w:r>
        <w:rPr>
          <w:sz w:val="23"/>
        </w:rPr>
        <w:t>科学和宗教这两种认知方式并没有优劣之分</w:t>
      </w:r>
    </w:p>
    <w:p>
      <w:pPr>
        <w:pStyle w:val="9"/>
        <w:numPr>
          <w:ilvl w:val="0"/>
          <w:numId w:val="3"/>
        </w:numPr>
        <w:tabs>
          <w:tab w:val="left" w:pos="731"/>
        </w:tabs>
        <w:spacing w:before="199" w:after="0" w:line="213" w:lineRule="auto"/>
        <w:ind w:left="729" w:right="158" w:hanging="457"/>
        <w:jc w:val="both"/>
        <w:rPr>
          <w:sz w:val="23"/>
        </w:rPr>
      </w:pPr>
      <w:r>
        <w:rPr>
          <w:spacing w:val="-1"/>
          <w:sz w:val="23"/>
        </w:rPr>
        <w:t>随着债务置换计划的实施，地方债到期不能偿付的风险基本消弭，刚性兑付再一次得到确保。但地方债管理要真正走向规范化，还有许多技术问题有待解决，其中最为突出的就是地方政府的信用评级问题。信用评级是债券定价的基础，直接关于发行方的融资成本，但由于信用评级标准不明确，东部发达地区和西部欠发达地区的政府信用评级一样，地方政府信用和国家信用评级一样，甚至还出现地方债利率低于国债利率的情形，这在理论上显然是说不通的，也完全不能反映“市场在资源配置中起决</w:t>
      </w:r>
      <w:r>
        <w:rPr>
          <w:sz w:val="23"/>
        </w:rPr>
        <w:t>定性作用”的要求。</w:t>
      </w:r>
    </w:p>
    <w:p>
      <w:pPr>
        <w:pStyle w:val="5"/>
        <w:spacing w:line="323" w:lineRule="exact"/>
        <w:jc w:val="both"/>
      </w:pPr>
      <w:r>
        <w:t>这段文字意在强调（ ）。</w:t>
      </w:r>
    </w:p>
    <w:p>
      <w:pPr>
        <w:pStyle w:val="5"/>
        <w:tabs>
          <w:tab w:val="left" w:pos="5803"/>
        </w:tabs>
        <w:spacing w:before="7" w:line="213" w:lineRule="auto"/>
        <w:ind w:right="1436"/>
        <w:jc w:val="both"/>
      </w:pPr>
      <w:r>
        <w:t>A．地方债务管理风险仍需引起重视</w:t>
      </w:r>
      <w:r>
        <w:tab/>
      </w:r>
      <w:r>
        <w:t>B．地方政府信用评级制度亟待完善C．债务利率的确定应当符合市场规律</w:t>
      </w:r>
      <w:r>
        <w:tab/>
      </w:r>
      <w:r>
        <w:t>D．解决地方债务问题应考虑地域差</w:t>
      </w:r>
      <w:r>
        <w:rPr>
          <w:spacing w:val="-16"/>
        </w:rPr>
        <w:t>异</w:t>
      </w:r>
    </w:p>
    <w:p>
      <w:pPr>
        <w:spacing w:after="0" w:line="213" w:lineRule="auto"/>
        <w:jc w:val="both"/>
        <w:sectPr>
          <w:pgSz w:w="11900" w:h="16840"/>
          <w:pgMar w:top="360" w:right="340" w:bottom="420" w:left="400" w:header="0" w:footer="175" w:gutter="0"/>
        </w:sectPr>
      </w:pPr>
    </w:p>
    <w:p>
      <w:pPr>
        <w:pStyle w:val="9"/>
        <w:numPr>
          <w:ilvl w:val="0"/>
          <w:numId w:val="3"/>
        </w:numPr>
        <w:tabs>
          <w:tab w:val="left" w:pos="731"/>
          <w:tab w:val="left" w:leader="underscore" w:pos="3094"/>
        </w:tabs>
        <w:spacing w:before="47" w:after="0" w:line="356" w:lineRule="exact"/>
        <w:ind w:left="731" w:right="0" w:hanging="458"/>
        <w:jc w:val="left"/>
        <w:rPr>
          <w:sz w:val="23"/>
        </w:rPr>
      </w:pPr>
      <w:r>
        <w:rPr>
          <w:sz w:val="23"/>
        </w:rPr>
        <w:t>相关研究表明，</w:t>
      </w:r>
      <w:r>
        <w:rPr>
          <w:sz w:val="23"/>
        </w:rPr>
        <w:tab/>
      </w:r>
      <w:r>
        <w:rPr>
          <w:sz w:val="23"/>
        </w:rPr>
        <w:t>：由于气候变暖，中国冬小麦的安全种植北界已由长城沿线向北扩展了1至2个</w:t>
      </w:r>
    </w:p>
    <w:p>
      <w:pPr>
        <w:pStyle w:val="5"/>
        <w:spacing w:before="7" w:line="213" w:lineRule="auto"/>
        <w:ind w:right="158"/>
        <w:jc w:val="both"/>
      </w:pPr>
      <w:r>
        <w:t>纬度；华北地区冬小麦正由冬性向半冬性过渡，东北地区粮食产量显著提高，水稻面积和总产量迅速增加；喜温作物玉米目前已经成为中国第一大作物。除了利好消息，气候变化也有不利影响：各种极端天气事件增多，各种病虫害危害加重，都会导致农业减产。</w:t>
      </w:r>
    </w:p>
    <w:p>
      <w:pPr>
        <w:pStyle w:val="5"/>
        <w:spacing w:line="325" w:lineRule="exact"/>
        <w:jc w:val="both"/>
      </w:pPr>
      <w:r>
        <w:t>填入划横线部分最恰当的一句是（ ）。</w:t>
      </w:r>
    </w:p>
    <w:p>
      <w:pPr>
        <w:pStyle w:val="9"/>
        <w:numPr>
          <w:ilvl w:val="1"/>
          <w:numId w:val="3"/>
        </w:numPr>
        <w:tabs>
          <w:tab w:val="left" w:pos="1187"/>
        </w:tabs>
        <w:spacing w:before="0" w:after="0" w:line="335" w:lineRule="exact"/>
        <w:ind w:left="1186" w:right="0" w:hanging="458"/>
        <w:jc w:val="left"/>
        <w:rPr>
          <w:sz w:val="23"/>
        </w:rPr>
      </w:pPr>
      <w:r>
        <w:rPr>
          <w:sz w:val="23"/>
        </w:rPr>
        <w:t>气候变暖对农业的影响并不像想象的那么悲观</w:t>
      </w:r>
    </w:p>
    <w:p>
      <w:pPr>
        <w:pStyle w:val="9"/>
        <w:numPr>
          <w:ilvl w:val="1"/>
          <w:numId w:val="3"/>
        </w:numPr>
        <w:tabs>
          <w:tab w:val="left" w:pos="1167"/>
        </w:tabs>
        <w:spacing w:before="0" w:after="0" w:line="335" w:lineRule="exact"/>
        <w:ind w:left="1166" w:right="0" w:hanging="438"/>
        <w:jc w:val="left"/>
        <w:rPr>
          <w:sz w:val="23"/>
        </w:rPr>
      </w:pPr>
      <w:r>
        <w:rPr>
          <w:sz w:val="23"/>
        </w:rPr>
        <w:t>各种气象灾害对农业生产的影响日益突出</w:t>
      </w:r>
    </w:p>
    <w:p>
      <w:pPr>
        <w:pStyle w:val="9"/>
        <w:numPr>
          <w:ilvl w:val="1"/>
          <w:numId w:val="3"/>
        </w:numPr>
        <w:tabs>
          <w:tab w:val="left" w:pos="1177"/>
        </w:tabs>
        <w:spacing w:before="0" w:after="0" w:line="335" w:lineRule="exact"/>
        <w:ind w:left="1176" w:right="0" w:hanging="448"/>
        <w:jc w:val="left"/>
        <w:rPr>
          <w:sz w:val="23"/>
        </w:rPr>
      </w:pPr>
      <w:r>
        <w:rPr>
          <w:sz w:val="23"/>
        </w:rPr>
        <w:t>中国主要农作物的种植面积正在日益扩大</w:t>
      </w:r>
    </w:p>
    <w:p>
      <w:pPr>
        <w:pStyle w:val="9"/>
        <w:numPr>
          <w:ilvl w:val="1"/>
          <w:numId w:val="3"/>
        </w:numPr>
        <w:tabs>
          <w:tab w:val="left" w:pos="1207"/>
        </w:tabs>
        <w:spacing w:before="0" w:after="0" w:line="356" w:lineRule="exact"/>
        <w:ind w:left="1206" w:right="0" w:hanging="478"/>
        <w:jc w:val="left"/>
        <w:rPr>
          <w:sz w:val="23"/>
        </w:rPr>
      </w:pPr>
      <w:r>
        <w:rPr>
          <w:sz w:val="23"/>
        </w:rPr>
        <w:t>气候变化给中国农业带来的影响以好处居多</w:t>
      </w:r>
    </w:p>
    <w:p>
      <w:pPr>
        <w:pStyle w:val="9"/>
        <w:numPr>
          <w:ilvl w:val="0"/>
          <w:numId w:val="3"/>
        </w:numPr>
        <w:tabs>
          <w:tab w:val="left" w:pos="731"/>
        </w:tabs>
        <w:spacing w:before="171" w:after="0" w:line="356" w:lineRule="exact"/>
        <w:ind w:left="731" w:right="0" w:hanging="458"/>
        <w:jc w:val="left"/>
        <w:rPr>
          <w:sz w:val="23"/>
        </w:rPr>
      </w:pPr>
      <w:r>
        <w:rPr>
          <w:sz w:val="23"/>
        </w:rPr>
        <w:t>①我国的GDP总量早已位居世界前列，我国既是最大的石油进口国，也是最大的货币贸易国</w:t>
      </w:r>
    </w:p>
    <w:p>
      <w:pPr>
        <w:pStyle w:val="5"/>
        <w:spacing w:line="335" w:lineRule="exact"/>
      </w:pPr>
      <w:r>
        <w:t>②它绝对是国家的核心武器，而且是不可或缺的战略武器</w:t>
      </w:r>
    </w:p>
    <w:p>
      <w:pPr>
        <w:pStyle w:val="5"/>
        <w:spacing w:before="7" w:line="213" w:lineRule="auto"/>
        <w:ind w:right="158"/>
      </w:pPr>
      <w:r>
        <w:t>③具有中远海作战能力和标志意义的航空母舰、两栖攻击舰等大型战舰的建造与运用，对于发展我国海上力量已刻不容缓</w:t>
      </w:r>
    </w:p>
    <w:p>
      <w:pPr>
        <w:pStyle w:val="5"/>
        <w:spacing w:line="213" w:lineRule="auto"/>
        <w:ind w:right="158"/>
      </w:pPr>
      <w:r>
        <w:t>④对于一个大国，特别是一个正从大国迈向强国的国家来说，航空母舰决非可有可无的作战平台或大型武器</w:t>
      </w:r>
    </w:p>
    <w:p>
      <w:pPr>
        <w:pStyle w:val="5"/>
        <w:spacing w:line="213" w:lineRule="auto"/>
        <w:ind w:right="158"/>
      </w:pPr>
      <w:r>
        <w:t>⑤我国的海洋利益仍在不断地拓展，越来越多的海外利益需要保护，越来越多的海上运输安全亟待维护</w:t>
      </w:r>
    </w:p>
    <w:p>
      <w:pPr>
        <w:pStyle w:val="5"/>
        <w:tabs>
          <w:tab w:val="left" w:pos="5285"/>
        </w:tabs>
        <w:spacing w:line="213" w:lineRule="auto"/>
        <w:ind w:right="391"/>
      </w:pPr>
      <w:r>
        <w:t>⑥无论是历史还是现实，众多大国（例如美国、俄罗斯、英国等）的实例，都已充分证明了这一</w:t>
      </w:r>
      <w:r>
        <w:rPr>
          <w:spacing w:val="-17"/>
        </w:rPr>
        <w:t>点</w:t>
      </w:r>
      <w:r>
        <w:t>将以上6个句子重新排列，语序正确的是（</w:t>
      </w:r>
      <w:r>
        <w:tab/>
      </w:r>
      <w:r>
        <w:t>）。</w:t>
      </w:r>
    </w:p>
    <w:p>
      <w:pPr>
        <w:pStyle w:val="5"/>
        <w:tabs>
          <w:tab w:val="left" w:pos="5803"/>
        </w:tabs>
        <w:spacing w:line="326" w:lineRule="exact"/>
      </w:pPr>
      <w:r>
        <w:t>A．④②⑥①⑤③</w:t>
      </w:r>
      <w:r>
        <w:tab/>
      </w:r>
      <w:r>
        <w:t>B．⑤①④⑥③②</w:t>
      </w:r>
    </w:p>
    <w:p>
      <w:pPr>
        <w:pStyle w:val="5"/>
        <w:tabs>
          <w:tab w:val="left" w:pos="5803"/>
        </w:tabs>
        <w:spacing w:line="356" w:lineRule="exact"/>
      </w:pPr>
      <w:r>
        <w:t>C．①⑤⑥③④②</w:t>
      </w:r>
      <w:r>
        <w:tab/>
      </w:r>
      <w:r>
        <w:t>D．③④⑥②①⑤</w:t>
      </w:r>
    </w:p>
    <w:p>
      <w:pPr>
        <w:pStyle w:val="9"/>
        <w:numPr>
          <w:ilvl w:val="0"/>
          <w:numId w:val="3"/>
        </w:numPr>
        <w:tabs>
          <w:tab w:val="left" w:pos="731"/>
        </w:tabs>
        <w:spacing w:before="166" w:after="0" w:line="356" w:lineRule="exact"/>
        <w:ind w:left="731" w:right="0" w:hanging="458"/>
        <w:jc w:val="left"/>
        <w:rPr>
          <w:sz w:val="23"/>
        </w:rPr>
      </w:pPr>
      <w:r>
        <w:rPr>
          <w:sz w:val="23"/>
        </w:rPr>
        <w:t>①当地球撞进尘埃带时，从地球上看，是短时间内无数尘埃以极高的速度划破大气层下落</w:t>
      </w:r>
    </w:p>
    <w:p>
      <w:pPr>
        <w:pStyle w:val="5"/>
        <w:spacing w:line="335" w:lineRule="exact"/>
      </w:pPr>
      <w:r>
        <w:t>②因此，流星雨实际上是彗星留下的无数尘埃形成的</w:t>
      </w:r>
    </w:p>
    <w:p>
      <w:pPr>
        <w:pStyle w:val="5"/>
        <w:spacing w:line="335" w:lineRule="exact"/>
      </w:pPr>
      <w:r>
        <w:t>③进入大气层的尘埃被大气加热，发出明亮的光</w:t>
      </w:r>
    </w:p>
    <w:p>
      <w:pPr>
        <w:pStyle w:val="5"/>
        <w:spacing w:line="335" w:lineRule="exact"/>
      </w:pPr>
      <w:r>
        <w:t>④彗星释放出的尘埃，并非顷刻扩散到宇宙空间，消失的无影无踪，而是留在彗星的黑道上持续公转</w:t>
      </w:r>
    </w:p>
    <w:p>
      <w:pPr>
        <w:pStyle w:val="5"/>
        <w:spacing w:line="335" w:lineRule="exact"/>
      </w:pPr>
      <w:r>
        <w:t>⑤这样看上去就有许多流星，也就是流星雨</w:t>
      </w:r>
    </w:p>
    <w:p>
      <w:pPr>
        <w:pStyle w:val="5"/>
        <w:tabs>
          <w:tab w:val="left" w:pos="5285"/>
        </w:tabs>
        <w:spacing w:before="7" w:line="213" w:lineRule="auto"/>
        <w:ind w:right="4826"/>
      </w:pPr>
      <w:r>
        <w:t>⑥这样形成的“尘埃带”，有些和地球的公转轨道交</w:t>
      </w:r>
      <w:r>
        <w:rPr>
          <w:spacing w:val="-17"/>
        </w:rPr>
        <w:t>叉</w:t>
      </w:r>
      <w:r>
        <w:t>将以上6个句子重新排列，语序正确的是（</w:t>
      </w:r>
      <w:r>
        <w:tab/>
      </w:r>
      <w:r>
        <w:t>）。</w:t>
      </w:r>
    </w:p>
    <w:p>
      <w:pPr>
        <w:pStyle w:val="5"/>
        <w:tabs>
          <w:tab w:val="left" w:pos="5803"/>
        </w:tabs>
        <w:spacing w:line="326" w:lineRule="exact"/>
      </w:pPr>
      <w:r>
        <w:t>A．④②⑥③⑤①</w:t>
      </w:r>
      <w:r>
        <w:tab/>
      </w:r>
      <w:r>
        <w:t>B．①④③⑥⑤②</w:t>
      </w:r>
    </w:p>
    <w:p>
      <w:pPr>
        <w:pStyle w:val="5"/>
        <w:tabs>
          <w:tab w:val="left" w:pos="5803"/>
        </w:tabs>
        <w:spacing w:line="356" w:lineRule="exact"/>
      </w:pPr>
      <w:r>
        <w:t>C．④⑥①③⑤②</w:t>
      </w:r>
      <w:r>
        <w:tab/>
      </w:r>
      <w:r>
        <w:t>D．①③⑤②④⑥</w:t>
      </w:r>
    </w:p>
    <w:p>
      <w:pPr>
        <w:pStyle w:val="9"/>
        <w:numPr>
          <w:ilvl w:val="0"/>
          <w:numId w:val="3"/>
        </w:numPr>
        <w:tabs>
          <w:tab w:val="left" w:pos="731"/>
        </w:tabs>
        <w:spacing w:before="171" w:after="0" w:line="356" w:lineRule="exact"/>
        <w:ind w:left="731" w:right="6419" w:hanging="731"/>
        <w:jc w:val="left"/>
        <w:rPr>
          <w:sz w:val="23"/>
        </w:rPr>
      </w:pPr>
      <w:r>
        <w:rPr>
          <w:sz w:val="23"/>
        </w:rPr>
        <w:t>①影响生物寿命最关键的因素是基因</w:t>
      </w:r>
    </w:p>
    <w:p>
      <w:pPr>
        <w:pStyle w:val="5"/>
        <w:spacing w:line="335" w:lineRule="exact"/>
        <w:ind w:left="539" w:right="6968"/>
        <w:jc w:val="center"/>
      </w:pPr>
      <w:r>
        <w:t>②同种生物的自然寿命是类似的</w:t>
      </w:r>
    </w:p>
    <w:p>
      <w:pPr>
        <w:pStyle w:val="5"/>
        <w:spacing w:line="335" w:lineRule="exact"/>
      </w:pPr>
      <w:r>
        <w:t>③从进化的角度看，这是生物在长期适应环境的过程中逐渐积累，通过自然选择而形成的</w:t>
      </w:r>
    </w:p>
    <w:p>
      <w:pPr>
        <w:pStyle w:val="5"/>
        <w:spacing w:before="7" w:line="213" w:lineRule="auto"/>
        <w:ind w:right="158"/>
      </w:pPr>
      <w:r>
        <w:t>④环境可以决定相关基因是否表达，而这些基因的表达与否，又会影响相应蛋白质的表达水平，由此控制生物的寿命</w:t>
      </w:r>
    </w:p>
    <w:p>
      <w:pPr>
        <w:pStyle w:val="5"/>
        <w:spacing w:line="326" w:lineRule="exact"/>
      </w:pPr>
      <w:r>
        <w:t>⑤在这个前提下，个体的寿命则由环境决定</w:t>
      </w:r>
    </w:p>
    <w:p>
      <w:pPr>
        <w:pStyle w:val="5"/>
        <w:tabs>
          <w:tab w:val="left" w:pos="5285"/>
          <w:tab w:val="left" w:pos="5803"/>
        </w:tabs>
        <w:spacing w:before="7" w:line="213" w:lineRule="auto"/>
        <w:ind w:right="3892"/>
      </w:pPr>
      <w:r>
        <w:t>⑥生物的寿命由遗传物质和环境因素共同决定，遗传物质是基</w:t>
      </w:r>
      <w:r>
        <w:rPr>
          <w:spacing w:val="-17"/>
        </w:rPr>
        <w:t>础</w:t>
      </w:r>
      <w:r>
        <w:t>将以上6个句子重新排列，语序正确的是（</w:t>
      </w:r>
      <w:r>
        <w:tab/>
      </w:r>
      <w:r>
        <w:t>）。A．②④①⑥③⑤</w:t>
      </w:r>
      <w:r>
        <w:tab/>
      </w:r>
      <w:r>
        <w:tab/>
      </w:r>
      <w:r>
        <w:t>B．</w:t>
      </w:r>
    </w:p>
    <w:p>
      <w:pPr>
        <w:pStyle w:val="5"/>
        <w:spacing w:line="331" w:lineRule="exact"/>
        <w:ind w:left="5803"/>
      </w:pPr>
      <w:r>
        <w:t>④⑤③②⑥①</w:t>
      </w:r>
    </w:p>
    <w:p>
      <w:pPr>
        <w:spacing w:after="0" w:line="331" w:lineRule="exact"/>
        <w:sectPr>
          <w:pgSz w:w="11900" w:h="16840"/>
          <w:pgMar w:top="360" w:right="340" w:bottom="420" w:left="400" w:header="0" w:footer="175" w:gutter="0"/>
        </w:sectPr>
      </w:pPr>
    </w:p>
    <w:p>
      <w:pPr>
        <w:pStyle w:val="5"/>
        <w:spacing w:line="329" w:lineRule="exact"/>
      </w:pPr>
      <w:r>
        <w:t>C．</w:t>
      </w:r>
    </w:p>
    <w:p>
      <w:pPr>
        <w:pStyle w:val="5"/>
        <w:spacing w:line="356" w:lineRule="exact"/>
      </w:pPr>
      <w:r>
        <w:t>①③④⑥⑤②</w:t>
      </w:r>
    </w:p>
    <w:p>
      <w:pPr>
        <w:spacing w:before="0" w:line="329" w:lineRule="exact"/>
        <w:ind w:left="729" w:right="0" w:firstLine="0"/>
        <w:jc w:val="left"/>
        <w:rPr>
          <w:sz w:val="23"/>
        </w:rPr>
      </w:pPr>
      <w:r>
        <w:br w:type="column"/>
      </w:r>
      <w:r>
        <w:rPr>
          <w:sz w:val="23"/>
        </w:rPr>
        <w:t>D．</w:t>
      </w:r>
    </w:p>
    <w:p>
      <w:pPr>
        <w:pStyle w:val="5"/>
        <w:spacing w:line="356" w:lineRule="exact"/>
      </w:pPr>
      <w:r>
        <w:t>⑥①③②⑤④</w:t>
      </w:r>
    </w:p>
    <w:p>
      <w:pPr>
        <w:spacing w:after="0" w:line="356" w:lineRule="exact"/>
        <w:sectPr>
          <w:type w:val="continuous"/>
          <w:pgSz w:w="11900" w:h="16840"/>
          <w:pgMar w:top="420" w:right="340" w:bottom="360" w:left="400" w:header="720" w:footer="720" w:gutter="0"/>
          <w:cols w:equalWidth="0" w:num="2">
            <w:col w:w="2171" w:space="2903"/>
            <w:col w:w="6086"/>
          </w:cols>
        </w:sectPr>
      </w:pPr>
    </w:p>
    <w:p>
      <w:pPr>
        <w:pStyle w:val="9"/>
        <w:numPr>
          <w:ilvl w:val="0"/>
          <w:numId w:val="3"/>
        </w:numPr>
        <w:tabs>
          <w:tab w:val="left" w:pos="731"/>
        </w:tabs>
        <w:spacing w:before="76" w:after="0" w:line="213" w:lineRule="auto"/>
        <w:ind w:left="729" w:right="158" w:hanging="457"/>
        <w:jc w:val="left"/>
        <w:rPr>
          <w:sz w:val="23"/>
        </w:rPr>
      </w:pPr>
      <w:r>
        <w:rPr>
          <w:spacing w:val="-1"/>
          <w:sz w:val="23"/>
        </w:rPr>
        <w:t>近代以来，史学界发展出几种“专门之学”，即简帛学、敦煌学、徽学、黑城学等，主要对象是出土或传世的文书，包括简帛文书、敦煌吐鲁番文书、徽州文书、黑城文书，时间跨度从战国秦汉直至明清。虽然这些研究的对象多是文书，中国却并没有自己的“古文书学”。原因当然是多方面的，其中一个重要原因，就是这些研究是随着出土或传世文书的不断发现而逐步扩大兴盛，却又各自为界。所</w:t>
      </w:r>
      <w:r>
        <w:rPr>
          <w:sz w:val="23"/>
        </w:rPr>
        <w:t>以，只有在文书数量足够多，研究足够丰富、积累足够厚重、交流足够频繁的情况下，才有可能建   立“中国古文书学”。</w:t>
      </w:r>
    </w:p>
    <w:p>
      <w:pPr>
        <w:pStyle w:val="5"/>
        <w:tabs>
          <w:tab w:val="left" w:pos="5803"/>
          <w:tab w:val="left" w:pos="5874"/>
        </w:tabs>
        <w:spacing w:line="213" w:lineRule="auto"/>
        <w:ind w:right="3577"/>
      </w:pPr>
      <w:r>
        <w:t>这段文字主要反映了史学界怎样的研究状况？（</w:t>
      </w:r>
      <w:r>
        <w:tab/>
      </w:r>
      <w:r>
        <w:tab/>
      </w:r>
      <w:r>
        <w:t>）                    A．重考据轻分析</w:t>
      </w:r>
      <w:r>
        <w:tab/>
      </w:r>
      <w:r>
        <w:rPr>
          <w:spacing w:val="-1"/>
        </w:rPr>
        <w:t>B．</w:t>
      </w:r>
      <w:r>
        <w:t>重发展轻交</w:t>
      </w:r>
      <w:r>
        <w:rPr>
          <w:spacing w:val="-17"/>
        </w:rPr>
        <w:t>流</w:t>
      </w:r>
    </w:p>
    <w:p>
      <w:pPr>
        <w:pStyle w:val="5"/>
        <w:tabs>
          <w:tab w:val="left" w:pos="5803"/>
        </w:tabs>
        <w:spacing w:line="347" w:lineRule="exact"/>
      </w:pPr>
      <w:r>
        <w:t>C．重理论轻实践</w:t>
      </w:r>
      <w:r>
        <w:tab/>
      </w:r>
      <w:r>
        <w:t>D．重传统轻创新</w:t>
      </w:r>
    </w:p>
    <w:p>
      <w:pPr>
        <w:pStyle w:val="9"/>
        <w:numPr>
          <w:ilvl w:val="0"/>
          <w:numId w:val="3"/>
        </w:numPr>
        <w:tabs>
          <w:tab w:val="left" w:pos="731"/>
        </w:tabs>
        <w:spacing w:before="194" w:after="0" w:line="213" w:lineRule="auto"/>
        <w:ind w:left="729" w:right="158" w:hanging="457"/>
        <w:jc w:val="both"/>
        <w:rPr>
          <w:sz w:val="23"/>
        </w:rPr>
      </w:pPr>
      <w:r>
        <w:rPr>
          <w:spacing w:val="-1"/>
          <w:sz w:val="23"/>
        </w:rPr>
        <w:t>在现代军事中，战略威慑的地位越来越重要。战略威慑的实力，由常备军和后备力量两个部分组成， 要确保这两支力量正常运转和发展，除了国民经济动员外，还需要一种无形力量的支持，这正是信息化战争中，新闻舆论战所承担的战略任务。因为没有媒体的宣传，别人就不可能全面感受到你的“强</w:t>
      </w:r>
      <w:r>
        <w:rPr>
          <w:spacing w:val="-2"/>
          <w:sz w:val="23"/>
        </w:rPr>
        <w:t xml:space="preserve">大”，其威慑作用也会大打折扣，从海湾战争到伊拉克战争，美国都是借助媒体挥舞“威慑大棒”， </w:t>
      </w:r>
      <w:r>
        <w:rPr>
          <w:spacing w:val="-1"/>
          <w:sz w:val="23"/>
        </w:rPr>
        <w:t>战前就发动大规模的舆论攻势，使对方先失一局。可见，通过舆论战抢占话语权，先发制敌，形成对</w:t>
      </w:r>
      <w:r>
        <w:rPr>
          <w:sz w:val="23"/>
        </w:rPr>
        <w:t>已有利的战争环境，有助于实现战略目标。</w:t>
      </w:r>
    </w:p>
    <w:p>
      <w:pPr>
        <w:pStyle w:val="5"/>
        <w:spacing w:line="323" w:lineRule="exact"/>
        <w:jc w:val="both"/>
      </w:pPr>
      <w:r>
        <w:t>这段文字意在说明（ ）。</w:t>
      </w:r>
    </w:p>
    <w:p>
      <w:pPr>
        <w:pStyle w:val="5"/>
        <w:tabs>
          <w:tab w:val="left" w:pos="5803"/>
        </w:tabs>
        <w:spacing w:before="7" w:line="213" w:lineRule="auto"/>
        <w:ind w:right="736"/>
        <w:jc w:val="both"/>
      </w:pPr>
      <w:r>
        <w:t>A．新闻舆论战对战略威慑至关重要</w:t>
      </w:r>
      <w:r>
        <w:tab/>
      </w:r>
      <w:r>
        <w:t>B．舆论战成为打赢信息化战争的重要手段C．大规模舆论攻势成为现代战争的前哨战</w:t>
      </w:r>
      <w:r>
        <w:tab/>
      </w:r>
      <w:r>
        <w:t>D．媒体宣传是联结常备军与后备力量的纽</w:t>
      </w:r>
      <w:r>
        <w:rPr>
          <w:spacing w:val="-17"/>
        </w:rPr>
        <w:t>带</w:t>
      </w:r>
    </w:p>
    <w:p>
      <w:pPr>
        <w:pStyle w:val="9"/>
        <w:numPr>
          <w:ilvl w:val="0"/>
          <w:numId w:val="3"/>
        </w:numPr>
        <w:tabs>
          <w:tab w:val="left" w:pos="731"/>
        </w:tabs>
        <w:spacing w:before="211" w:after="0" w:line="213" w:lineRule="auto"/>
        <w:ind w:left="729" w:right="158" w:hanging="457"/>
        <w:jc w:val="both"/>
        <w:rPr>
          <w:sz w:val="23"/>
        </w:rPr>
      </w:pPr>
      <w:r>
        <w:rPr>
          <w:spacing w:val="-1"/>
          <w:sz w:val="23"/>
        </w:rPr>
        <w:t>判断一个环形坑或环形构造的形成是否与陨石撞击作用有关，关键是要查明该坑岩石是否受过陨石强烈撞击伴随的冲击波作用。在强烈冲击波作用下，靶岩将发生冲击变质。关于陨石撞击坑的判别，国际科学界明确了三项冲击变质诊断性指标：矿物击变面状页理、矿物击变玻璃、击变矿物高压多形转变。在自然界中，除了地外天体超速撞击引起的冲击波作用外，任何其他天然过程或地质作用均不能在地质体中引发这类矿物物理变化。如能在地表环状地质构造中发现上述三项标之一，即可确定该地</w:t>
      </w:r>
      <w:r>
        <w:rPr>
          <w:sz w:val="23"/>
        </w:rPr>
        <w:t>区发生过陨石撞击事件。</w:t>
      </w:r>
    </w:p>
    <w:p>
      <w:pPr>
        <w:pStyle w:val="5"/>
        <w:tabs>
          <w:tab w:val="left" w:pos="5874"/>
        </w:tabs>
        <w:spacing w:line="323" w:lineRule="exact"/>
      </w:pPr>
      <w:r>
        <w:t>根据这段文字，对某处环形坑或环形构造来说（</w:t>
      </w:r>
      <w:r>
        <w:tab/>
      </w:r>
      <w:r>
        <w:t>）。</w:t>
      </w:r>
    </w:p>
    <w:p>
      <w:pPr>
        <w:pStyle w:val="9"/>
        <w:numPr>
          <w:ilvl w:val="1"/>
          <w:numId w:val="3"/>
        </w:numPr>
        <w:tabs>
          <w:tab w:val="left" w:pos="1187"/>
        </w:tabs>
        <w:spacing w:before="0" w:after="0" w:line="335" w:lineRule="exact"/>
        <w:ind w:left="1186" w:right="0" w:hanging="458"/>
        <w:jc w:val="left"/>
        <w:rPr>
          <w:sz w:val="23"/>
        </w:rPr>
      </w:pPr>
      <w:r>
        <w:rPr>
          <w:sz w:val="23"/>
        </w:rPr>
        <w:t>发现矿物击变玻璃即可断定为陨石撞击形成</w:t>
      </w:r>
    </w:p>
    <w:p>
      <w:pPr>
        <w:pStyle w:val="9"/>
        <w:numPr>
          <w:ilvl w:val="1"/>
          <w:numId w:val="3"/>
        </w:numPr>
        <w:tabs>
          <w:tab w:val="left" w:pos="1167"/>
        </w:tabs>
        <w:spacing w:before="0" w:after="0" w:line="335" w:lineRule="exact"/>
        <w:ind w:left="1166" w:right="0" w:hanging="438"/>
        <w:jc w:val="left"/>
        <w:rPr>
          <w:sz w:val="23"/>
        </w:rPr>
      </w:pPr>
      <w:r>
        <w:rPr>
          <w:sz w:val="23"/>
        </w:rPr>
        <w:t>其形成往往能证明该处受过强烈冲击波作用</w:t>
      </w:r>
    </w:p>
    <w:p>
      <w:pPr>
        <w:pStyle w:val="9"/>
        <w:numPr>
          <w:ilvl w:val="1"/>
          <w:numId w:val="3"/>
        </w:numPr>
        <w:tabs>
          <w:tab w:val="left" w:pos="1177"/>
        </w:tabs>
        <w:spacing w:before="0" w:after="0" w:line="335" w:lineRule="exact"/>
        <w:ind w:left="1176" w:right="0" w:hanging="448"/>
        <w:jc w:val="left"/>
        <w:rPr>
          <w:sz w:val="23"/>
        </w:rPr>
      </w:pPr>
      <w:r>
        <w:rPr>
          <w:sz w:val="23"/>
        </w:rPr>
        <w:t>三项冲击变质诊断性指标通常不会同时出现</w:t>
      </w:r>
    </w:p>
    <w:p>
      <w:pPr>
        <w:pStyle w:val="9"/>
        <w:numPr>
          <w:ilvl w:val="1"/>
          <w:numId w:val="3"/>
        </w:numPr>
        <w:tabs>
          <w:tab w:val="left" w:pos="1207"/>
        </w:tabs>
        <w:spacing w:before="0" w:after="0" w:line="356" w:lineRule="exact"/>
        <w:ind w:left="1206" w:right="0" w:hanging="478"/>
        <w:jc w:val="left"/>
        <w:rPr>
          <w:sz w:val="23"/>
        </w:rPr>
      </w:pPr>
      <w:r>
        <w:rPr>
          <w:sz w:val="23"/>
        </w:rPr>
        <w:t>强烈地震有可能引发击变矿物高压多形转变</w:t>
      </w:r>
    </w:p>
    <w:p>
      <w:pPr>
        <w:pStyle w:val="9"/>
        <w:numPr>
          <w:ilvl w:val="0"/>
          <w:numId w:val="3"/>
        </w:numPr>
        <w:tabs>
          <w:tab w:val="left" w:pos="731"/>
          <w:tab w:val="left" w:pos="5641"/>
        </w:tabs>
        <w:spacing w:before="199" w:after="0" w:line="213" w:lineRule="auto"/>
        <w:ind w:left="729" w:right="158" w:hanging="457"/>
        <w:jc w:val="left"/>
        <w:rPr>
          <w:sz w:val="23"/>
        </w:rPr>
      </w:pPr>
      <w:r>
        <w:rPr>
          <w:sz w:val="23"/>
        </w:rPr>
        <w:t>我们已经目睹，那些科幻小说中原本只存在于想象之中的未来科技逐一实现，并且改变了真实的世   界。也许有一天，科幻小说不再思索和模拟技术的实际作用，而把全部注意力放在叙事者的主题、</w:t>
      </w:r>
      <w:r>
        <w:rPr>
          <w:spacing w:val="-17"/>
          <w:sz w:val="23"/>
        </w:rPr>
        <w:t>人</w:t>
      </w:r>
      <w:r>
        <w:rPr>
          <w:sz w:val="23"/>
        </w:rPr>
        <w:t>类宿命甚至宇宙命运之上，我们仍要感谢它们帮助我们幻想过未来世界。只是，但愿永远可以有人</w:t>
      </w:r>
      <w:r>
        <w:rPr>
          <w:spacing w:val="-17"/>
          <w:sz w:val="23"/>
        </w:rPr>
        <w:t>像</w:t>
      </w:r>
      <w:r>
        <w:rPr>
          <w:sz w:val="23"/>
        </w:rPr>
        <w:t>儒勒·凡尔纳在一百多年前那样由衷地发问：“难道人们真的不可能用更短的时间环游地球吗？”   根据这段文字可以知道，作者希望科幻作品（</w:t>
      </w:r>
      <w:r>
        <w:rPr>
          <w:sz w:val="23"/>
        </w:rPr>
        <w:tab/>
      </w:r>
      <w:r>
        <w:rPr>
          <w:sz w:val="23"/>
        </w:rPr>
        <w:t>）。</w:t>
      </w:r>
    </w:p>
    <w:p>
      <w:pPr>
        <w:pStyle w:val="5"/>
        <w:tabs>
          <w:tab w:val="left" w:pos="5803"/>
        </w:tabs>
        <w:spacing w:line="213" w:lineRule="auto"/>
        <w:ind w:right="1203"/>
      </w:pPr>
      <w:r>
        <w:t>A．尽可能想象科技发展对人类的影响</w:t>
      </w:r>
      <w:r>
        <w:tab/>
      </w:r>
      <w:r>
        <w:t>B．更加关注科幻故事情节本身的发展C．能够继续激励和启发未来科技的创新</w:t>
      </w:r>
      <w:r>
        <w:tab/>
      </w:r>
      <w:r>
        <w:t>D．应努力探讨未来科技应用的具体表</w:t>
      </w:r>
      <w:r>
        <w:rPr>
          <w:spacing w:val="-17"/>
        </w:rPr>
        <w:t>现</w:t>
      </w:r>
    </w:p>
    <w:p>
      <w:pPr>
        <w:spacing w:after="0" w:line="213" w:lineRule="auto"/>
        <w:sectPr>
          <w:pgSz w:w="11900" w:h="16840"/>
          <w:pgMar w:top="360" w:right="340" w:bottom="420" w:left="400" w:header="0" w:footer="175" w:gutter="0"/>
        </w:sectPr>
      </w:pPr>
    </w:p>
    <w:p>
      <w:pPr>
        <w:pStyle w:val="9"/>
        <w:numPr>
          <w:ilvl w:val="0"/>
          <w:numId w:val="3"/>
        </w:numPr>
        <w:tabs>
          <w:tab w:val="left" w:pos="731"/>
        </w:tabs>
        <w:spacing w:before="76" w:after="0" w:line="213" w:lineRule="auto"/>
        <w:ind w:left="729" w:right="158" w:hanging="457"/>
        <w:jc w:val="left"/>
        <w:rPr>
          <w:sz w:val="23"/>
        </w:rPr>
      </w:pPr>
      <w:r>
        <w:rPr>
          <w:spacing w:val="-1"/>
          <w:sz w:val="23"/>
        </w:rPr>
        <w:t>文学走进互联网，获得了一个崭新的平民化开放视野；网络上自由、兼容和共识的虚拟空间，打破了精英写作对文学话语权的垄断，为愿意上网创作的网民提供了“人人都能当作家”的机会。这种“新</w:t>
      </w:r>
      <w:r>
        <w:rPr>
          <w:sz w:val="23"/>
        </w:rPr>
        <w:t xml:space="preserve">民间文学”，标志着文学话语权向民间回归。尽管如此，网络写作仍然不能与“人民写作”相提并   </w:t>
      </w:r>
      <w:r>
        <w:rPr>
          <w:spacing w:val="-1"/>
          <w:sz w:val="23"/>
        </w:rPr>
        <w:t>论，因为文学的“人民写作”并不取决于传媒的公共性和参与的广泛性，而取决于这种文学的人民性</w:t>
      </w:r>
      <w:r>
        <w:rPr>
          <w:sz w:val="23"/>
        </w:rPr>
        <w:t>价值取向和为广大民众喜闻乐见的审美品格。</w:t>
      </w:r>
    </w:p>
    <w:p>
      <w:pPr>
        <w:pStyle w:val="5"/>
        <w:tabs>
          <w:tab w:val="left" w:pos="3307"/>
        </w:tabs>
        <w:spacing w:line="323" w:lineRule="exact"/>
      </w:pPr>
      <w:r>
        <w:t>这段文字主要说的是（</w:t>
      </w:r>
      <w:r>
        <w:tab/>
      </w:r>
      <w:r>
        <w:t>）。</w:t>
      </w:r>
    </w:p>
    <w:p>
      <w:pPr>
        <w:pStyle w:val="9"/>
        <w:numPr>
          <w:ilvl w:val="1"/>
          <w:numId w:val="3"/>
        </w:numPr>
        <w:tabs>
          <w:tab w:val="left" w:pos="1187"/>
        </w:tabs>
        <w:spacing w:before="0" w:after="0" w:line="335" w:lineRule="exact"/>
        <w:ind w:left="1186" w:right="0" w:hanging="458"/>
        <w:jc w:val="left"/>
        <w:rPr>
          <w:sz w:val="23"/>
        </w:rPr>
      </w:pPr>
      <w:r>
        <w:rPr>
          <w:sz w:val="23"/>
        </w:rPr>
        <w:t>大众化是未来文学发展的趋势</w:t>
      </w:r>
    </w:p>
    <w:p>
      <w:pPr>
        <w:pStyle w:val="9"/>
        <w:numPr>
          <w:ilvl w:val="1"/>
          <w:numId w:val="3"/>
        </w:numPr>
        <w:tabs>
          <w:tab w:val="left" w:pos="1167"/>
        </w:tabs>
        <w:spacing w:before="0" w:after="0" w:line="335" w:lineRule="exact"/>
        <w:ind w:left="1166" w:right="0" w:hanging="438"/>
        <w:jc w:val="left"/>
        <w:rPr>
          <w:sz w:val="23"/>
        </w:rPr>
      </w:pPr>
      <w:r>
        <w:rPr>
          <w:sz w:val="23"/>
        </w:rPr>
        <w:t>文学创作应坚持人民性的价值取向</w:t>
      </w:r>
    </w:p>
    <w:p>
      <w:pPr>
        <w:pStyle w:val="9"/>
        <w:numPr>
          <w:ilvl w:val="1"/>
          <w:numId w:val="3"/>
        </w:numPr>
        <w:tabs>
          <w:tab w:val="left" w:pos="1177"/>
        </w:tabs>
        <w:spacing w:before="0" w:after="0" w:line="335" w:lineRule="exact"/>
        <w:ind w:left="1176" w:right="0" w:hanging="448"/>
        <w:jc w:val="left"/>
        <w:rPr>
          <w:sz w:val="23"/>
        </w:rPr>
      </w:pPr>
      <w:r>
        <w:rPr>
          <w:sz w:val="23"/>
        </w:rPr>
        <w:t>网络写作为普通人提供了平等的话语权</w:t>
      </w:r>
    </w:p>
    <w:p>
      <w:pPr>
        <w:pStyle w:val="9"/>
        <w:numPr>
          <w:ilvl w:val="1"/>
          <w:numId w:val="3"/>
        </w:numPr>
        <w:tabs>
          <w:tab w:val="left" w:pos="1207"/>
        </w:tabs>
        <w:spacing w:before="0" w:after="0" w:line="356" w:lineRule="exact"/>
        <w:ind w:left="1206" w:right="0" w:hanging="478"/>
        <w:jc w:val="left"/>
        <w:rPr>
          <w:sz w:val="23"/>
        </w:rPr>
      </w:pPr>
      <w:r>
        <w:rPr>
          <w:sz w:val="23"/>
        </w:rPr>
        <w:t>平民化的网络文学不能等同于“人民写作”</w:t>
      </w:r>
    </w:p>
    <w:p>
      <w:pPr>
        <w:pStyle w:val="9"/>
        <w:numPr>
          <w:ilvl w:val="0"/>
          <w:numId w:val="3"/>
        </w:numPr>
        <w:tabs>
          <w:tab w:val="left" w:pos="731"/>
        </w:tabs>
        <w:spacing w:before="199" w:after="0" w:line="213" w:lineRule="auto"/>
        <w:ind w:left="729" w:right="158" w:hanging="457"/>
        <w:jc w:val="both"/>
        <w:rPr>
          <w:sz w:val="23"/>
        </w:rPr>
      </w:pPr>
      <w:r>
        <w:rPr>
          <w:spacing w:val="-1"/>
          <w:sz w:val="23"/>
        </w:rPr>
        <w:t>纵观世界，新的垃圾处理时代正在到来。前不久，俄罗斯科学家已经可以利用等离子技术来处理垃圾焚烧过程中产生的有害气体，并对城市生活制造的“污泥浊水”进行无害化处理，使其转为腐殖酸肥料。德国科学家创造出“风拣技术”，令世界看到了垃圾处理的广阔未来。该技术终结了垃圾的人工分拣，让风代替人去对垃圾中的塑料、玻璃、纸张等进行分拣，从而将垃圾处理工艺提高到了一个前</w:t>
      </w:r>
      <w:r>
        <w:rPr>
          <w:sz w:val="23"/>
        </w:rPr>
        <w:t>所未有的新阶段。</w:t>
      </w:r>
    </w:p>
    <w:p>
      <w:pPr>
        <w:pStyle w:val="5"/>
        <w:tabs>
          <w:tab w:val="left" w:pos="4007"/>
        </w:tabs>
        <w:spacing w:line="323" w:lineRule="exact"/>
      </w:pPr>
      <w:r>
        <w:t>最适合做这段文字标题的是（</w:t>
      </w:r>
      <w:r>
        <w:tab/>
      </w:r>
      <w:r>
        <w:t>）。</w:t>
      </w:r>
    </w:p>
    <w:p>
      <w:pPr>
        <w:pStyle w:val="5"/>
        <w:tabs>
          <w:tab w:val="left" w:pos="5803"/>
        </w:tabs>
        <w:spacing w:line="335" w:lineRule="exact"/>
      </w:pPr>
      <w:r>
        <w:t>A．垃圾：放错地方的资源</w:t>
      </w:r>
      <w:r>
        <w:tab/>
      </w:r>
      <w:r>
        <w:t>B．科技：垃圾处理的关键</w:t>
      </w:r>
    </w:p>
    <w:p>
      <w:pPr>
        <w:pStyle w:val="5"/>
        <w:tabs>
          <w:tab w:val="left" w:pos="5803"/>
        </w:tabs>
        <w:spacing w:line="356" w:lineRule="exact"/>
      </w:pPr>
      <w:r>
        <w:t>C．风力：新时代的“机器人”</w:t>
      </w:r>
      <w:r>
        <w:tab/>
      </w:r>
      <w:r>
        <w:t>D．无害化：垃圾处理的未来</w:t>
      </w:r>
    </w:p>
    <w:p>
      <w:pPr>
        <w:pStyle w:val="9"/>
        <w:numPr>
          <w:ilvl w:val="0"/>
          <w:numId w:val="3"/>
        </w:numPr>
        <w:tabs>
          <w:tab w:val="left" w:pos="731"/>
        </w:tabs>
        <w:spacing w:before="199" w:after="0" w:line="213" w:lineRule="auto"/>
        <w:ind w:left="729" w:right="158" w:hanging="457"/>
        <w:jc w:val="both"/>
        <w:rPr>
          <w:sz w:val="23"/>
        </w:rPr>
      </w:pPr>
      <w:r>
        <w:rPr>
          <w:spacing w:val="-1"/>
          <w:sz w:val="23"/>
        </w:rPr>
        <w:t>心理学家发现，人们对世界的认识受到两种基本需求的驱动：第一，我们对世界的认识有种“一致性需求”，希望世界的运动符合我们的信仰、理念、态度、经验和预期，即使现实与我们自身的预期不一致，我们也要改变外在的证据来使它符合我们内在的期望；第二，人类需要对外在环境产生一种控制感，我们不希望自己在现实面前无能为力、无所适从，我们需要找到某种自己能够理解、控制、描</w:t>
      </w:r>
      <w:r>
        <w:rPr>
          <w:sz w:val="23"/>
        </w:rPr>
        <w:t>述、解释和预测的可能性。</w:t>
      </w:r>
    </w:p>
    <w:p>
      <w:pPr>
        <w:pStyle w:val="5"/>
        <w:tabs>
          <w:tab w:val="left" w:pos="5641"/>
        </w:tabs>
        <w:spacing w:line="323" w:lineRule="exact"/>
      </w:pPr>
      <w:r>
        <w:t>文中的心理学发现可以解释下列哪一行为？（</w:t>
      </w:r>
      <w:r>
        <w:tab/>
      </w:r>
      <w:r>
        <w:t>）</w:t>
      </w:r>
    </w:p>
    <w:p>
      <w:pPr>
        <w:pStyle w:val="9"/>
        <w:numPr>
          <w:ilvl w:val="1"/>
          <w:numId w:val="3"/>
        </w:numPr>
        <w:tabs>
          <w:tab w:val="left" w:pos="1187"/>
        </w:tabs>
        <w:spacing w:before="0" w:after="0" w:line="335" w:lineRule="exact"/>
        <w:ind w:left="1186" w:right="0" w:hanging="458"/>
        <w:jc w:val="left"/>
        <w:rPr>
          <w:sz w:val="23"/>
        </w:rPr>
      </w:pPr>
      <w:r>
        <w:rPr>
          <w:sz w:val="23"/>
        </w:rPr>
        <w:t>在集体中容易产生从众心理</w:t>
      </w:r>
    </w:p>
    <w:p>
      <w:pPr>
        <w:pStyle w:val="9"/>
        <w:numPr>
          <w:ilvl w:val="1"/>
          <w:numId w:val="3"/>
        </w:numPr>
        <w:tabs>
          <w:tab w:val="left" w:pos="1167"/>
        </w:tabs>
        <w:spacing w:before="0" w:after="0" w:line="335" w:lineRule="exact"/>
        <w:ind w:left="1166" w:right="0" w:hanging="438"/>
        <w:jc w:val="left"/>
        <w:rPr>
          <w:sz w:val="23"/>
        </w:rPr>
      </w:pPr>
      <w:r>
        <w:rPr>
          <w:sz w:val="23"/>
        </w:rPr>
        <w:t>在明知自己错误的情况下仍固执己见</w:t>
      </w:r>
    </w:p>
    <w:p>
      <w:pPr>
        <w:pStyle w:val="9"/>
        <w:numPr>
          <w:ilvl w:val="1"/>
          <w:numId w:val="3"/>
        </w:numPr>
        <w:tabs>
          <w:tab w:val="left" w:pos="1177"/>
        </w:tabs>
        <w:spacing w:before="0" w:after="0" w:line="335" w:lineRule="exact"/>
        <w:ind w:left="1176" w:right="0" w:hanging="448"/>
        <w:jc w:val="left"/>
        <w:rPr>
          <w:sz w:val="23"/>
        </w:rPr>
      </w:pPr>
      <w:r>
        <w:rPr>
          <w:sz w:val="23"/>
        </w:rPr>
        <w:t>喜欢用“阴谋论”解释超越自己经验之外的事物</w:t>
      </w:r>
    </w:p>
    <w:p>
      <w:pPr>
        <w:pStyle w:val="9"/>
        <w:numPr>
          <w:ilvl w:val="1"/>
          <w:numId w:val="3"/>
        </w:numPr>
        <w:tabs>
          <w:tab w:val="left" w:pos="1207"/>
        </w:tabs>
        <w:spacing w:before="0" w:after="0" w:line="356" w:lineRule="exact"/>
        <w:ind w:left="1206" w:right="0" w:hanging="478"/>
        <w:jc w:val="left"/>
        <w:rPr>
          <w:sz w:val="23"/>
        </w:rPr>
      </w:pPr>
      <w:r>
        <w:rPr>
          <w:sz w:val="23"/>
        </w:rPr>
        <w:t>在过于熟悉的环境中容易产生厌倦心理并试图改变</w:t>
      </w:r>
    </w:p>
    <w:p>
      <w:pPr>
        <w:spacing w:after="0" w:line="356" w:lineRule="exact"/>
        <w:jc w:val="left"/>
        <w:rPr>
          <w:sz w:val="23"/>
        </w:rPr>
        <w:sectPr>
          <w:pgSz w:w="11900" w:h="16840"/>
          <w:pgMar w:top="360" w:right="340" w:bottom="420" w:left="400" w:header="0" w:footer="175" w:gutter="0"/>
        </w:sectPr>
      </w:pPr>
    </w:p>
    <w:p>
      <w:pPr>
        <w:pStyle w:val="2"/>
      </w:pPr>
      <w:r>
        <w:t>第三部分 数量关系</w:t>
      </w:r>
    </w:p>
    <w:p>
      <w:pPr>
        <w:pStyle w:val="3"/>
        <w:spacing w:before="182" w:line="196" w:lineRule="auto"/>
        <w:ind w:right="462"/>
      </w:pPr>
      <w:r>
        <w:t>在这部分试题中，每道题呈现一段表述数字关系的文字，要求你迅速、准确地计算出答案。请开始答题：</w:t>
      </w:r>
    </w:p>
    <w:p>
      <w:pPr>
        <w:pStyle w:val="9"/>
        <w:numPr>
          <w:ilvl w:val="0"/>
          <w:numId w:val="3"/>
        </w:numPr>
        <w:tabs>
          <w:tab w:val="left" w:pos="731"/>
        </w:tabs>
        <w:spacing w:before="0" w:after="0" w:line="213" w:lineRule="auto"/>
        <w:ind w:left="729" w:right="219" w:hanging="457"/>
        <w:jc w:val="left"/>
        <w:rPr>
          <w:sz w:val="23"/>
        </w:rPr>
      </w:pPr>
      <w:r>
        <w:rPr>
          <w:sz w:val="23"/>
        </w:rPr>
        <w:t>某电器工作功耗为</w:t>
      </w:r>
      <w:r>
        <w:rPr>
          <w:spacing w:val="2"/>
          <w:sz w:val="23"/>
        </w:rPr>
        <w:t>370</w:t>
      </w:r>
      <w:r>
        <w:rPr>
          <w:sz w:val="23"/>
        </w:rPr>
        <w:t>瓦，待机状态下功耗为37瓦。该电器周一从9：30到17：00</w:t>
      </w:r>
      <w:r>
        <w:rPr>
          <w:spacing w:val="-2"/>
          <w:sz w:val="23"/>
        </w:rPr>
        <w:t>处于工作状态，其余</w:t>
      </w:r>
      <w:r>
        <w:rPr>
          <w:sz w:val="23"/>
        </w:rPr>
        <w:t>时间断电。周二从9：00到24：00处于待机状态，其余时间断电。问其周一的耗电量是周二的多少</w:t>
      </w:r>
    </w:p>
    <w:p>
      <w:pPr>
        <w:pStyle w:val="5"/>
        <w:tabs>
          <w:tab w:val="left" w:pos="1673"/>
        </w:tabs>
        <w:spacing w:line="326" w:lineRule="exact"/>
      </w:pPr>
      <w:r>
        <w:t>倍？（</w:t>
      </w:r>
      <w:r>
        <w:tab/>
      </w:r>
      <w:r>
        <w:t>）</w:t>
      </w:r>
    </w:p>
    <w:p>
      <w:pPr>
        <w:pStyle w:val="5"/>
        <w:tabs>
          <w:tab w:val="left" w:pos="5803"/>
        </w:tabs>
        <w:spacing w:line="335" w:lineRule="exact"/>
      </w:pPr>
      <w:r>
        <w:t>A．10</w:t>
      </w:r>
      <w:r>
        <w:tab/>
      </w:r>
      <w:r>
        <w:t>B．6</w:t>
      </w:r>
    </w:p>
    <w:p>
      <w:pPr>
        <w:pStyle w:val="5"/>
        <w:tabs>
          <w:tab w:val="left" w:pos="5803"/>
        </w:tabs>
        <w:spacing w:line="356" w:lineRule="exact"/>
      </w:pPr>
      <w:r>
        <w:t>C．8</w:t>
      </w:r>
      <w:r>
        <w:tab/>
      </w:r>
      <w:r>
        <w:t>D．5</w:t>
      </w:r>
    </w:p>
    <w:p>
      <w:pPr>
        <w:pStyle w:val="9"/>
        <w:numPr>
          <w:ilvl w:val="0"/>
          <w:numId w:val="3"/>
        </w:numPr>
        <w:tabs>
          <w:tab w:val="left" w:pos="731"/>
          <w:tab w:val="left" w:pos="9841"/>
        </w:tabs>
        <w:spacing w:before="187" w:after="0" w:line="213" w:lineRule="auto"/>
        <w:ind w:left="729" w:right="168" w:hanging="457"/>
        <w:jc w:val="left"/>
        <w:rPr>
          <w:sz w:val="23"/>
        </w:rPr>
      </w:pPr>
      <w:r>
        <w:rPr>
          <w:sz w:val="23"/>
        </w:rPr>
        <w:t>某政府机关内甲、乙两部门通过门户网站定期向社会发布消息，甲部门每隔2天、乙部门每隔3天有</w:t>
      </w:r>
      <w:r>
        <w:rPr>
          <w:spacing w:val="-16"/>
          <w:sz w:val="23"/>
        </w:rPr>
        <w:t>一</w:t>
      </w:r>
      <w:r>
        <w:rPr>
          <w:sz w:val="23"/>
        </w:rPr>
        <w:t>个发布日，节假日无休。问甲、乙两部门在一个自然月内最多有几天同时为发布日？（</w:t>
      </w:r>
      <w:r>
        <w:rPr>
          <w:sz w:val="23"/>
        </w:rPr>
        <w:tab/>
      </w:r>
      <w:r>
        <w:rPr>
          <w:sz w:val="23"/>
        </w:rPr>
        <w:t>）</w:t>
      </w:r>
    </w:p>
    <w:p>
      <w:pPr>
        <w:pStyle w:val="9"/>
        <w:numPr>
          <w:ilvl w:val="1"/>
          <w:numId w:val="3"/>
        </w:numPr>
        <w:tabs>
          <w:tab w:val="left" w:pos="5803"/>
          <w:tab w:val="left" w:pos="5804"/>
        </w:tabs>
        <w:spacing w:before="0" w:after="0" w:line="326" w:lineRule="exact"/>
        <w:ind w:left="5803" w:right="0" w:hanging="5075"/>
        <w:jc w:val="left"/>
        <w:rPr>
          <w:sz w:val="23"/>
        </w:rPr>
      </w:pPr>
      <w:r>
        <w:rPr>
          <w:sz w:val="23"/>
        </w:rPr>
        <w:t>B．</w:t>
      </w:r>
    </w:p>
    <w:p>
      <w:pPr>
        <w:pStyle w:val="5"/>
        <w:tabs>
          <w:tab w:val="left" w:pos="5803"/>
        </w:tabs>
        <w:spacing w:line="335" w:lineRule="exact"/>
      </w:pPr>
      <w:r>
        <w:t>5</w:t>
      </w:r>
      <w:r>
        <w:tab/>
      </w:r>
      <w:r>
        <w:t>2</w:t>
      </w:r>
    </w:p>
    <w:p>
      <w:pPr>
        <w:pStyle w:val="5"/>
        <w:tabs>
          <w:tab w:val="left" w:pos="5803"/>
        </w:tabs>
        <w:spacing w:line="335" w:lineRule="exact"/>
      </w:pPr>
      <w:r>
        <w:t>C．</w:t>
      </w:r>
      <w:r>
        <w:tab/>
      </w:r>
      <w:r>
        <w:t>D．</w:t>
      </w:r>
    </w:p>
    <w:p>
      <w:pPr>
        <w:pStyle w:val="5"/>
        <w:tabs>
          <w:tab w:val="left" w:pos="5803"/>
        </w:tabs>
        <w:spacing w:line="356" w:lineRule="exact"/>
      </w:pPr>
      <w:r>
        <w:t>6</w:t>
      </w:r>
      <w:r>
        <w:tab/>
      </w:r>
      <w:r>
        <w:t>3</w:t>
      </w:r>
    </w:p>
    <w:p>
      <w:pPr>
        <w:pStyle w:val="9"/>
        <w:numPr>
          <w:ilvl w:val="0"/>
          <w:numId w:val="3"/>
        </w:numPr>
        <w:tabs>
          <w:tab w:val="left" w:pos="731"/>
          <w:tab w:val="left" w:pos="9710"/>
        </w:tabs>
        <w:spacing w:before="199" w:after="0" w:line="213" w:lineRule="auto"/>
        <w:ind w:left="729" w:right="280" w:hanging="457"/>
        <w:jc w:val="left"/>
        <w:rPr>
          <w:sz w:val="23"/>
        </w:rPr>
      </w:pPr>
      <w:r>
        <w:rPr>
          <w:sz w:val="23"/>
        </w:rPr>
        <w:t>某单位组建兴趣小组，每人选择一项参加。羽毛球组人数是乒乓球组人数的2倍，足球组人数是篮</w:t>
      </w:r>
      <w:r>
        <w:rPr>
          <w:spacing w:val="-17"/>
          <w:sz w:val="23"/>
        </w:rPr>
        <w:t>球</w:t>
      </w:r>
      <w:r>
        <w:rPr>
          <w:sz w:val="23"/>
        </w:rPr>
        <w:t>组人数的3倍，乒乓球组人数的4倍与其他3个组人数的和相等。则羽毛球组人数等于（</w:t>
      </w:r>
      <w:r>
        <w:rPr>
          <w:sz w:val="23"/>
        </w:rPr>
        <w:tab/>
      </w:r>
      <w:r>
        <w:rPr>
          <w:sz w:val="23"/>
        </w:rPr>
        <w:t>）</w:t>
      </w:r>
    </w:p>
    <w:p>
      <w:pPr>
        <w:spacing w:after="0" w:line="213" w:lineRule="auto"/>
        <w:jc w:val="left"/>
        <w:rPr>
          <w:sz w:val="23"/>
        </w:rPr>
        <w:sectPr>
          <w:pgSz w:w="11900" w:h="16840"/>
          <w:pgMar w:top="560" w:right="340" w:bottom="420" w:left="400" w:header="0" w:footer="175" w:gutter="0"/>
        </w:sectPr>
      </w:pPr>
    </w:p>
    <w:p>
      <w:pPr>
        <w:pStyle w:val="5"/>
        <w:spacing w:line="326" w:lineRule="exact"/>
      </w:pPr>
      <w:r>
        <w:t>A．</w:t>
      </w:r>
    </w:p>
    <w:p>
      <w:pPr>
        <w:pStyle w:val="5"/>
        <w:spacing w:before="7" w:line="213" w:lineRule="auto"/>
        <w:ind w:right="38"/>
      </w:pPr>
      <w:r>
        <w:rPr>
          <w:spacing w:val="-2"/>
        </w:rPr>
        <w:t>足球组人数与篮球组人数之和</w:t>
      </w:r>
      <w:r>
        <w:t>C．</w:t>
      </w:r>
    </w:p>
    <w:p>
      <w:pPr>
        <w:pStyle w:val="5"/>
        <w:spacing w:line="347" w:lineRule="exact"/>
      </w:pPr>
      <w:r>
        <w:t>足球组人数的1.5倍</w:t>
      </w:r>
    </w:p>
    <w:p>
      <w:pPr>
        <w:spacing w:before="0" w:line="326" w:lineRule="exact"/>
        <w:ind w:left="729" w:right="0" w:firstLine="0"/>
        <w:jc w:val="left"/>
        <w:rPr>
          <w:sz w:val="23"/>
        </w:rPr>
      </w:pPr>
      <w:r>
        <w:br w:type="column"/>
      </w:r>
      <w:r>
        <w:rPr>
          <w:sz w:val="23"/>
        </w:rPr>
        <w:t>B．</w:t>
      </w:r>
    </w:p>
    <w:p>
      <w:pPr>
        <w:pStyle w:val="5"/>
        <w:spacing w:before="7" w:line="213" w:lineRule="auto"/>
        <w:ind w:right="2086"/>
      </w:pPr>
      <w:r>
        <w:t>乒乓球组人数与足球组人数之和D．</w:t>
      </w:r>
    </w:p>
    <w:p>
      <w:pPr>
        <w:pStyle w:val="5"/>
        <w:spacing w:line="347" w:lineRule="exact"/>
      </w:pPr>
      <w:r>
        <w:t>篮球组人数的3倍</w:t>
      </w:r>
    </w:p>
    <w:p>
      <w:pPr>
        <w:spacing w:after="0" w:line="347" w:lineRule="exact"/>
        <w:sectPr>
          <w:type w:val="continuous"/>
          <w:pgSz w:w="11900" w:h="16840"/>
          <w:pgMar w:top="420" w:right="340" w:bottom="360" w:left="400" w:header="720" w:footer="720" w:gutter="0"/>
          <w:cols w:equalWidth="0" w:num="2">
            <w:col w:w="3804" w:space="1269"/>
            <w:col w:w="6087"/>
          </w:cols>
        </w:sectPr>
      </w:pPr>
    </w:p>
    <w:p>
      <w:pPr>
        <w:pStyle w:val="9"/>
        <w:numPr>
          <w:ilvl w:val="0"/>
          <w:numId w:val="3"/>
        </w:numPr>
        <w:tabs>
          <w:tab w:val="left" w:pos="731"/>
          <w:tab w:val="left" w:pos="10521"/>
        </w:tabs>
        <w:spacing w:before="199" w:after="0" w:line="213" w:lineRule="auto"/>
        <w:ind w:left="729" w:right="168" w:hanging="457"/>
        <w:jc w:val="left"/>
        <w:rPr>
          <w:sz w:val="23"/>
        </w:rPr>
      </w:pPr>
      <w:r>
        <w:rPr>
          <w:sz w:val="23"/>
        </w:rPr>
        <w:t>某新建小区计划在小区主干道两侧种植银杏树和梧桐树绿化环境。一侧每隔3棵银杏树种1棵梧桐树</w:t>
      </w:r>
      <w:r>
        <w:rPr>
          <w:spacing w:val="-16"/>
          <w:sz w:val="23"/>
        </w:rPr>
        <w:t xml:space="preserve">， </w:t>
      </w:r>
      <w:r>
        <w:rPr>
          <w:sz w:val="23"/>
        </w:rPr>
        <w:t>另一侧每隔4棵梧桐树种1棵银杏树，最终两侧各栽种35棵树。问最多栽种了多少棵银杏树？（</w:t>
      </w:r>
      <w:r>
        <w:rPr>
          <w:sz w:val="23"/>
        </w:rPr>
        <w:tab/>
      </w:r>
      <w:r>
        <w:rPr>
          <w:sz w:val="23"/>
        </w:rPr>
        <w:t>）</w:t>
      </w:r>
    </w:p>
    <w:p>
      <w:pPr>
        <w:pStyle w:val="5"/>
        <w:tabs>
          <w:tab w:val="left" w:pos="5803"/>
        </w:tabs>
        <w:spacing w:line="326" w:lineRule="exact"/>
      </w:pPr>
      <w:r>
        <w:t>A．33</w:t>
      </w:r>
      <w:r>
        <w:tab/>
      </w:r>
      <w:r>
        <w:t>B．34</w:t>
      </w:r>
    </w:p>
    <w:p>
      <w:pPr>
        <w:pStyle w:val="5"/>
        <w:tabs>
          <w:tab w:val="left" w:pos="5803"/>
        </w:tabs>
        <w:spacing w:line="356" w:lineRule="exact"/>
      </w:pPr>
      <w:r>
        <w:t>C．36</w:t>
      </w:r>
      <w:r>
        <w:tab/>
      </w:r>
      <w:r>
        <w:t>D．37</w:t>
      </w:r>
    </w:p>
    <w:p>
      <w:pPr>
        <w:pStyle w:val="9"/>
        <w:numPr>
          <w:ilvl w:val="1"/>
          <w:numId w:val="4"/>
        </w:numPr>
        <w:tabs>
          <w:tab w:val="left" w:pos="954"/>
        </w:tabs>
        <w:spacing w:before="199" w:after="0" w:line="213" w:lineRule="auto"/>
        <w:ind w:left="729" w:right="290" w:hanging="457"/>
        <w:jc w:val="both"/>
        <w:rPr>
          <w:sz w:val="23"/>
        </w:rPr>
      </w:pPr>
      <w:r>
        <w:rPr>
          <w:sz w:val="23"/>
        </w:rPr>
        <w:t>人乘飞机从甲市前往乙市，总费用为27000元。每张机票的全价票单价为2000元，除全价票之外， 该班飞机还有九折票和五折票两种选择。每位旅客的机票总费用除机票价格之外，还包括</w:t>
      </w:r>
      <w:r>
        <w:rPr>
          <w:spacing w:val="2"/>
          <w:sz w:val="23"/>
        </w:rPr>
        <w:t>170</w:t>
      </w:r>
      <w:r>
        <w:rPr>
          <w:spacing w:val="-6"/>
          <w:sz w:val="23"/>
        </w:rPr>
        <w:t>元的税</w:t>
      </w:r>
      <w:r>
        <w:rPr>
          <w:sz w:val="23"/>
        </w:rPr>
        <w:t>费。则购买九折票的乘客与购买全价票的乘客人数相比（</w:t>
      </w:r>
      <w:r>
        <w:rPr>
          <w:spacing w:val="18"/>
          <w:sz w:val="23"/>
        </w:rPr>
        <w:t xml:space="preserve"> </w:t>
      </w:r>
      <w:r>
        <w:rPr>
          <w:sz w:val="23"/>
        </w:rPr>
        <w:t>）。</w:t>
      </w:r>
    </w:p>
    <w:p>
      <w:pPr>
        <w:pStyle w:val="5"/>
        <w:tabs>
          <w:tab w:val="left" w:pos="5803"/>
        </w:tabs>
        <w:spacing w:line="325" w:lineRule="exact"/>
        <w:jc w:val="both"/>
      </w:pPr>
      <w:r>
        <w:t>A．两者一样多</w:t>
      </w:r>
      <w:r>
        <w:tab/>
      </w:r>
      <w:r>
        <w:t>B．买九折票的多1人</w:t>
      </w:r>
    </w:p>
    <w:p>
      <w:pPr>
        <w:pStyle w:val="5"/>
        <w:tabs>
          <w:tab w:val="left" w:pos="5803"/>
        </w:tabs>
        <w:spacing w:line="356" w:lineRule="exact"/>
        <w:jc w:val="both"/>
      </w:pPr>
      <w:r>
        <w:t>C．买全价票的多2人</w:t>
      </w:r>
      <w:r>
        <w:tab/>
      </w:r>
      <w:r>
        <w:t>D．买九折票的多4人</w:t>
      </w:r>
    </w:p>
    <w:p>
      <w:pPr>
        <w:spacing w:after="0" w:line="356" w:lineRule="exact"/>
        <w:jc w:val="both"/>
        <w:sectPr>
          <w:type w:val="continuous"/>
          <w:pgSz w:w="11900" w:h="16840"/>
          <w:pgMar w:top="420" w:right="340" w:bottom="360" w:left="400" w:header="720" w:footer="720" w:gutter="0"/>
        </w:sectPr>
      </w:pPr>
    </w:p>
    <w:p>
      <w:pPr>
        <w:pStyle w:val="9"/>
        <w:numPr>
          <w:ilvl w:val="0"/>
          <w:numId w:val="5"/>
        </w:numPr>
        <w:tabs>
          <w:tab w:val="left" w:pos="731"/>
          <w:tab w:val="left" w:pos="7508"/>
        </w:tabs>
        <w:spacing w:before="76" w:after="0" w:line="213" w:lineRule="auto"/>
        <w:ind w:left="729" w:right="229" w:hanging="457"/>
        <w:jc w:val="left"/>
        <w:rPr>
          <w:sz w:val="23"/>
        </w:rPr>
      </w:pPr>
      <w:r>
        <w:rPr>
          <w:sz w:val="23"/>
        </w:rPr>
        <w:t>某集团三个分公司共同举行技能大赛，其中成绩靠前的X人获奖。如获奖人数最多的分公司获奖的</w:t>
      </w:r>
      <w:r>
        <w:rPr>
          <w:spacing w:val="-16"/>
          <w:sz w:val="23"/>
        </w:rPr>
        <w:t>人</w:t>
      </w:r>
      <w:r>
        <w:rPr>
          <w:sz w:val="23"/>
        </w:rPr>
        <w:t>数为Y，问以下哪个图形能反映Y的上、下限分别与X的关系？（</w:t>
      </w:r>
      <w:r>
        <w:rPr>
          <w:sz w:val="23"/>
        </w:rPr>
        <w:tab/>
      </w:r>
      <w:r>
        <w:rPr>
          <w:sz w:val="23"/>
        </w:rPr>
        <w:t>）</w:t>
      </w:r>
    </w:p>
    <w:p>
      <w:pPr>
        <w:pStyle w:val="5"/>
        <w:ind w:left="0"/>
        <w:rPr>
          <w:sz w:val="30"/>
        </w:rPr>
      </w:pPr>
      <w:r>
        <w:rPr>
          <w:sz w:val="30"/>
        </w:rPr>
        <w:pict>
          <v:shape id="_x0000_s1034" o:spid="_x0000_s1034" o:spt="75" alt="" type="#_x0000_t75" style="position:absolute;left:0pt;margin-left:56.2pt;margin-top:7.2pt;height:71.05pt;width:81.7pt;z-index:-252687360;mso-width-relative:page;mso-height-relative:page;" filled="f" o:preferrelative="t" stroked="f" coordsize="21600,21600">
            <v:path/>
            <v:fill on="f" focussize="0,0"/>
            <v:stroke on="f"/>
            <v:imagedata r:id="rId8" o:title=""/>
            <o:lock v:ext="edit" aspectratio="t"/>
          </v:shape>
        </w:pict>
      </w:r>
    </w:p>
    <w:p>
      <w:pPr>
        <w:pStyle w:val="5"/>
        <w:spacing w:before="15"/>
        <w:ind w:left="0"/>
        <w:rPr>
          <w:sz w:val="39"/>
        </w:rPr>
      </w:pPr>
    </w:p>
    <w:p>
      <w:pPr>
        <w:pStyle w:val="5"/>
      </w:pPr>
      <w:r>
        <w:t>A．</w:t>
      </w:r>
    </w:p>
    <w:p>
      <w:pPr>
        <w:pStyle w:val="5"/>
        <w:ind w:left="0"/>
        <w:rPr>
          <w:sz w:val="20"/>
        </w:rPr>
      </w:pPr>
    </w:p>
    <w:p>
      <w:pPr>
        <w:pStyle w:val="5"/>
        <w:ind w:left="0"/>
        <w:rPr>
          <w:sz w:val="20"/>
        </w:rPr>
      </w:pPr>
      <w:r>
        <w:rPr>
          <w:sz w:val="20"/>
        </w:rPr>
        <w:pict>
          <v:shape id="_x0000_s1035" o:spid="_x0000_s1035" o:spt="75" alt="" type="#_x0000_t75" style="position:absolute;left:0pt;margin-left:55.2pt;margin-top:9.45pt;height:68pt;width:75.6pt;z-index:-252686336;mso-width-relative:page;mso-height-relative:page;" filled="f" o:preferrelative="t" stroked="f" coordsize="21600,21600">
            <v:path/>
            <v:fill on="f" focussize="0,0"/>
            <v:stroke on="f"/>
            <v:imagedata r:id="rId9" o:title=""/>
            <o:lock v:ext="edit" aspectratio="t"/>
          </v:shape>
        </w:pict>
      </w:r>
    </w:p>
    <w:p>
      <w:pPr>
        <w:pStyle w:val="5"/>
        <w:spacing w:before="1"/>
        <w:ind w:left="0"/>
        <w:rPr>
          <w:sz w:val="21"/>
        </w:rPr>
      </w:pPr>
    </w:p>
    <w:p>
      <w:pPr>
        <w:pStyle w:val="5"/>
        <w:spacing w:before="72"/>
      </w:pPr>
      <w:r>
        <w:t>B．</w:t>
      </w:r>
    </w:p>
    <w:p>
      <w:pPr>
        <w:pStyle w:val="5"/>
        <w:ind w:left="0"/>
        <w:rPr>
          <w:sz w:val="20"/>
        </w:rPr>
      </w:pPr>
    </w:p>
    <w:p>
      <w:pPr>
        <w:pStyle w:val="5"/>
        <w:ind w:left="0"/>
        <w:rPr>
          <w:sz w:val="20"/>
        </w:rPr>
      </w:pPr>
    </w:p>
    <w:p>
      <w:pPr>
        <w:pStyle w:val="5"/>
        <w:spacing w:before="3"/>
        <w:ind w:left="0"/>
        <w:rPr>
          <w:sz w:val="24"/>
        </w:rPr>
      </w:pPr>
      <w:r>
        <w:rPr>
          <w:sz w:val="24"/>
        </w:rPr>
        <w:pict>
          <v:shape id="_x0000_s1036" o:spid="_x0000_s1036" o:spt="75" alt="" type="#_x0000_t75" style="position:absolute;left:0pt;margin-left:55.7pt;margin-top:10.9pt;height:70.55pt;width:80.2pt;z-index:-252678144;mso-width-relative:page;mso-height-relative:page;" filled="f" o:preferrelative="t" stroked="f" coordsize="21600,21600">
            <v:path/>
            <v:fill on="f" focussize="0,0"/>
            <v:stroke on="f"/>
            <v:imagedata r:id="rId10" o:title=""/>
            <o:lock v:ext="edit" aspectratio="t"/>
          </v:shape>
        </w:pict>
      </w:r>
    </w:p>
    <w:p>
      <w:pPr>
        <w:pStyle w:val="5"/>
        <w:spacing w:before="72"/>
      </w:pPr>
      <w:r>
        <w:t>C．</w:t>
      </w:r>
    </w:p>
    <w:p>
      <w:pPr>
        <w:pStyle w:val="5"/>
        <w:ind w:left="0"/>
        <w:rPr>
          <w:sz w:val="20"/>
        </w:rPr>
      </w:pPr>
    </w:p>
    <w:p>
      <w:pPr>
        <w:pStyle w:val="5"/>
        <w:ind w:left="0"/>
        <w:rPr>
          <w:sz w:val="20"/>
        </w:rPr>
      </w:pPr>
    </w:p>
    <w:p>
      <w:pPr>
        <w:pStyle w:val="5"/>
        <w:spacing w:before="7"/>
        <w:ind w:left="0"/>
        <w:rPr>
          <w:sz w:val="25"/>
        </w:rPr>
      </w:pPr>
    </w:p>
    <w:p>
      <w:pPr>
        <w:pStyle w:val="5"/>
        <w:spacing w:before="72"/>
      </w:pPr>
      <w:r>
        <w:rPr>
          <w:sz w:val="23"/>
        </w:rPr>
        <w:pict>
          <v:shape id="_x0000_s1037" o:spid="_x0000_s1037" o:spt="75" alt="" type="#_x0000_t75" style="position:absolute;left:0pt;margin-left:57.25pt;margin-top:9.25pt;height:71.55pt;width:75.1pt;z-index:-252673024;mso-width-relative:page;mso-height-relative:page;" filled="f" o:preferrelative="t" stroked="f" coordsize="21600,21600">
            <v:path/>
            <v:fill on="f" focussize="0,0"/>
            <v:stroke on="f"/>
            <v:imagedata r:id="rId11" o:title=""/>
            <o:lock v:ext="edit" aspectratio="t"/>
          </v:shape>
        </w:pict>
      </w:r>
      <w:r>
        <w:t>D．</w:t>
      </w:r>
    </w:p>
    <w:p>
      <w:pPr>
        <w:pStyle w:val="9"/>
        <w:numPr>
          <w:ilvl w:val="0"/>
          <w:numId w:val="5"/>
        </w:numPr>
        <w:tabs>
          <w:tab w:val="left" w:pos="731"/>
          <w:tab w:val="left" w:pos="3073"/>
        </w:tabs>
        <w:spacing w:before="199" w:after="0" w:line="213" w:lineRule="auto"/>
        <w:ind w:left="729" w:right="117" w:hanging="457"/>
        <w:jc w:val="left"/>
        <w:rPr>
          <w:sz w:val="23"/>
        </w:rPr>
      </w:pPr>
      <w:r>
        <w:rPr>
          <w:sz w:val="23"/>
        </w:rPr>
        <w:t>某浇水装置可根据天气阴晴调节浇水量，晴天浇水量为阴雨天的2.5倍。灌满该装置的水箱后，在连</w:t>
      </w:r>
      <w:r>
        <w:rPr>
          <w:spacing w:val="-15"/>
          <w:sz w:val="23"/>
        </w:rPr>
        <w:t>续</w:t>
      </w:r>
      <w:r>
        <w:rPr>
          <w:sz w:val="23"/>
        </w:rPr>
        <w:t>晴天的情况下可为植物自动浇水18天。小李6月1日0：00灌满水箱后，7月1日0：00正好用完。问6月   有多少个阴雨天？（</w:t>
      </w:r>
      <w:r>
        <w:rPr>
          <w:sz w:val="23"/>
        </w:rPr>
        <w:tab/>
      </w:r>
      <w:r>
        <w:rPr>
          <w:sz w:val="23"/>
        </w:rPr>
        <w:t>）</w:t>
      </w:r>
    </w:p>
    <w:p>
      <w:pPr>
        <w:pStyle w:val="5"/>
        <w:tabs>
          <w:tab w:val="left" w:pos="5803"/>
        </w:tabs>
        <w:spacing w:line="325" w:lineRule="exact"/>
      </w:pPr>
      <w:r>
        <w:t>A．10</w:t>
      </w:r>
      <w:r>
        <w:tab/>
      </w:r>
      <w:r>
        <w:t>B．16</w:t>
      </w:r>
    </w:p>
    <w:p>
      <w:pPr>
        <w:pStyle w:val="5"/>
        <w:tabs>
          <w:tab w:val="left" w:pos="5803"/>
        </w:tabs>
        <w:spacing w:line="356" w:lineRule="exact"/>
      </w:pPr>
      <w:r>
        <w:t>C．18</w:t>
      </w:r>
      <w:r>
        <w:tab/>
      </w:r>
      <w:r>
        <w:t>D．20</w:t>
      </w:r>
    </w:p>
    <w:p>
      <w:pPr>
        <w:pStyle w:val="9"/>
        <w:numPr>
          <w:ilvl w:val="0"/>
          <w:numId w:val="5"/>
        </w:numPr>
        <w:tabs>
          <w:tab w:val="left" w:pos="731"/>
        </w:tabs>
        <w:spacing w:before="199" w:after="0" w:line="213" w:lineRule="auto"/>
        <w:ind w:left="729" w:right="412" w:hanging="457"/>
        <w:jc w:val="left"/>
        <w:rPr>
          <w:sz w:val="23"/>
        </w:rPr>
      </w:pPr>
      <w:r>
        <w:rPr>
          <w:sz w:val="23"/>
        </w:rPr>
        <w:t>为加强机关文化建设，某市直机关在系统内举办演讲比赛，3个部门分别派出3、2、4</w:t>
      </w:r>
      <w:r>
        <w:rPr>
          <w:spacing w:val="-3"/>
          <w:sz w:val="23"/>
        </w:rPr>
        <w:t>名选手参加比</w:t>
      </w:r>
      <w:r>
        <w:rPr>
          <w:sz w:val="23"/>
        </w:rPr>
        <w:t>赛，要求每个部门的参赛选手比赛顺序必须相连，问不同参赛顺序的种数在以下哪个范围之内？</w:t>
      </w:r>
    </w:p>
    <w:p>
      <w:pPr>
        <w:pStyle w:val="5"/>
        <w:tabs>
          <w:tab w:val="left" w:pos="1206"/>
        </w:tabs>
        <w:spacing w:line="332" w:lineRule="exact"/>
      </w:pPr>
      <w:r>
        <w:t>（</w:t>
      </w:r>
      <w:r>
        <w:tab/>
      </w:r>
      <w:r>
        <w:t>）</w:t>
      </w:r>
    </w:p>
    <w:p>
      <w:pPr>
        <w:spacing w:after="0" w:line="332" w:lineRule="exact"/>
        <w:sectPr>
          <w:pgSz w:w="11900" w:h="16840"/>
          <w:pgMar w:top="360" w:right="340" w:bottom="420" w:left="400" w:header="0" w:footer="175" w:gutter="0"/>
        </w:sectPr>
      </w:pPr>
    </w:p>
    <w:p>
      <w:pPr>
        <w:pStyle w:val="5"/>
        <w:spacing w:line="329" w:lineRule="exact"/>
      </w:pPr>
      <w:r>
        <w:t>A．</w:t>
      </w:r>
    </w:p>
    <w:p>
      <w:pPr>
        <w:pStyle w:val="5"/>
        <w:spacing w:before="7" w:line="213" w:lineRule="auto"/>
      </w:pPr>
      <w:r>
        <w:t>小 于 1000 C． 5001~20000</w:t>
      </w:r>
    </w:p>
    <w:p>
      <w:pPr>
        <w:pStyle w:val="5"/>
        <w:spacing w:before="1" w:line="213" w:lineRule="auto"/>
        <w:ind w:right="3990"/>
      </w:pPr>
      <w:r>
        <w:br w:type="column"/>
      </w:r>
      <w:r>
        <w:t>B． 1000~5000</w:t>
      </w:r>
    </w:p>
    <w:p>
      <w:pPr>
        <w:pStyle w:val="5"/>
        <w:spacing w:line="326" w:lineRule="exact"/>
      </w:pPr>
      <w:r>
        <w:t>D．</w:t>
      </w:r>
    </w:p>
    <w:p>
      <w:pPr>
        <w:pStyle w:val="5"/>
        <w:spacing w:line="356" w:lineRule="exact"/>
      </w:pPr>
      <w:r>
        <w:t>大于20000</w:t>
      </w:r>
    </w:p>
    <w:p>
      <w:pPr>
        <w:spacing w:after="0" w:line="356" w:lineRule="exact"/>
        <w:sectPr>
          <w:type w:val="continuous"/>
          <w:pgSz w:w="11900" w:h="16840"/>
          <w:pgMar w:top="420" w:right="340" w:bottom="360" w:left="400" w:header="720" w:footer="720" w:gutter="0"/>
          <w:cols w:equalWidth="0" w:num="2">
            <w:col w:w="1925" w:space="3148"/>
            <w:col w:w="6087"/>
          </w:cols>
        </w:sectPr>
      </w:pPr>
    </w:p>
    <w:p>
      <w:pPr>
        <w:pStyle w:val="9"/>
        <w:numPr>
          <w:ilvl w:val="0"/>
          <w:numId w:val="5"/>
        </w:numPr>
        <w:tabs>
          <w:tab w:val="left" w:pos="731"/>
          <w:tab w:val="left" w:pos="9841"/>
        </w:tabs>
        <w:spacing w:before="199" w:after="0" w:line="213" w:lineRule="auto"/>
        <w:ind w:left="729" w:right="138" w:hanging="457"/>
        <w:jc w:val="left"/>
        <w:rPr>
          <w:sz w:val="23"/>
        </w:rPr>
      </w:pPr>
      <w:r>
        <w:rPr>
          <w:sz w:val="23"/>
        </w:rPr>
        <w:t>某集团有</w:t>
      </w:r>
      <w:r>
        <w:rPr>
          <w:spacing w:val="4"/>
          <w:sz w:val="23"/>
        </w:rPr>
        <w:t>A</w:t>
      </w:r>
      <w:r>
        <w:rPr>
          <w:sz w:val="23"/>
        </w:rPr>
        <w:t>和B两个公司，A公司全年的销售任务是B公司的1.2倍，前三季度B公司的销售业绩是</w:t>
      </w:r>
      <w:r>
        <w:rPr>
          <w:spacing w:val="4"/>
          <w:sz w:val="23"/>
        </w:rPr>
        <w:t>A</w:t>
      </w:r>
      <w:r>
        <w:rPr>
          <w:sz w:val="23"/>
        </w:rPr>
        <w:t>公</w:t>
      </w:r>
      <w:r>
        <w:rPr>
          <w:spacing w:val="-13"/>
          <w:sz w:val="23"/>
        </w:rPr>
        <w:t>司</w:t>
      </w:r>
      <w:r>
        <w:rPr>
          <w:sz w:val="23"/>
        </w:rPr>
        <w:t>的1.2倍，如果照前三季度的平均销售业绩，B公司到年底正好能完成销售任务。问如果</w:t>
      </w:r>
      <w:r>
        <w:rPr>
          <w:spacing w:val="4"/>
          <w:sz w:val="23"/>
        </w:rPr>
        <w:t>A</w:t>
      </w:r>
      <w:r>
        <w:rPr>
          <w:sz w:val="23"/>
        </w:rPr>
        <w:t>公司希望完  成全年的销售任务，第四季度的销售业绩需要达到前三季度平均销售业绩的多少倍？（</w:t>
      </w:r>
      <w:r>
        <w:rPr>
          <w:sz w:val="23"/>
        </w:rPr>
        <w:tab/>
      </w:r>
      <w:r>
        <w:rPr>
          <w:sz w:val="23"/>
        </w:rPr>
        <w:t>）</w:t>
      </w:r>
    </w:p>
    <w:p>
      <w:pPr>
        <w:pStyle w:val="5"/>
        <w:tabs>
          <w:tab w:val="left" w:pos="5803"/>
        </w:tabs>
        <w:spacing w:line="325" w:lineRule="exact"/>
      </w:pPr>
      <w:r>
        <w:t>A．1.44</w:t>
      </w:r>
      <w:r>
        <w:tab/>
      </w:r>
      <w:r>
        <w:t>B．2.4</w:t>
      </w:r>
    </w:p>
    <w:p>
      <w:pPr>
        <w:pStyle w:val="5"/>
        <w:tabs>
          <w:tab w:val="left" w:pos="5803"/>
        </w:tabs>
        <w:spacing w:line="356" w:lineRule="exact"/>
      </w:pPr>
      <w:r>
        <w:t>C．2.76</w:t>
      </w:r>
      <w:r>
        <w:tab/>
      </w:r>
      <w:r>
        <w:t>D．3.88</w:t>
      </w:r>
    </w:p>
    <w:p>
      <w:pPr>
        <w:pStyle w:val="9"/>
        <w:numPr>
          <w:ilvl w:val="0"/>
          <w:numId w:val="5"/>
        </w:numPr>
        <w:tabs>
          <w:tab w:val="left" w:pos="731"/>
          <w:tab w:val="left" w:pos="5397"/>
        </w:tabs>
        <w:spacing w:before="199" w:after="0" w:line="213" w:lineRule="auto"/>
        <w:ind w:left="729" w:right="188" w:hanging="457"/>
        <w:jc w:val="left"/>
        <w:rPr>
          <w:sz w:val="23"/>
        </w:rPr>
      </w:pPr>
      <w:r>
        <w:rPr>
          <w:sz w:val="23"/>
        </w:rPr>
        <w:t>李主任在早上8点30分上班之后参加了一个会议，会议开始时发现其手表的时针和分针呈</w:t>
      </w:r>
      <w:r>
        <w:rPr>
          <w:spacing w:val="2"/>
          <w:sz w:val="23"/>
        </w:rPr>
        <w:t>120</w:t>
      </w:r>
      <w:r>
        <w:rPr>
          <w:sz w:val="23"/>
        </w:rPr>
        <w:t>度角，</w:t>
      </w:r>
      <w:r>
        <w:rPr>
          <w:spacing w:val="-15"/>
          <w:sz w:val="23"/>
        </w:rPr>
        <w:t>而</w:t>
      </w:r>
      <w:r>
        <w:rPr>
          <w:sz w:val="23"/>
        </w:rPr>
        <w:t>上午会议结束时发现手表的时针和分针呈</w:t>
      </w:r>
      <w:r>
        <w:rPr>
          <w:spacing w:val="2"/>
          <w:sz w:val="23"/>
        </w:rPr>
        <w:t>180</w:t>
      </w:r>
      <w:r>
        <w:rPr>
          <w:sz w:val="23"/>
        </w:rPr>
        <w:t>度角。问在该会议举行的过程中，李主任的手表时针与 分针呈90度角的情况最多可能出现几次？（</w:t>
      </w:r>
      <w:r>
        <w:rPr>
          <w:sz w:val="23"/>
        </w:rPr>
        <w:tab/>
      </w:r>
      <w:r>
        <w:rPr>
          <w:sz w:val="23"/>
        </w:rPr>
        <w:t>）</w:t>
      </w:r>
    </w:p>
    <w:p>
      <w:pPr>
        <w:pStyle w:val="5"/>
        <w:tabs>
          <w:tab w:val="left" w:pos="5803"/>
        </w:tabs>
        <w:spacing w:line="325" w:lineRule="exact"/>
      </w:pPr>
      <w:r>
        <w:t>A．4</w:t>
      </w:r>
      <w:r>
        <w:tab/>
      </w:r>
      <w:r>
        <w:t>B．5</w:t>
      </w:r>
    </w:p>
    <w:p>
      <w:pPr>
        <w:pStyle w:val="5"/>
        <w:tabs>
          <w:tab w:val="left" w:pos="5803"/>
        </w:tabs>
        <w:spacing w:line="356" w:lineRule="exact"/>
      </w:pPr>
      <w:r>
        <w:t>C．6</w:t>
      </w:r>
      <w:r>
        <w:tab/>
      </w:r>
      <w:r>
        <w:t>D．7</w:t>
      </w:r>
    </w:p>
    <w:p>
      <w:pPr>
        <w:spacing w:after="0" w:line="356" w:lineRule="exact"/>
        <w:sectPr>
          <w:type w:val="continuous"/>
          <w:pgSz w:w="11900" w:h="16840"/>
          <w:pgMar w:top="420" w:right="340" w:bottom="360" w:left="400" w:header="720" w:footer="720" w:gutter="0"/>
        </w:sectPr>
      </w:pPr>
    </w:p>
    <w:p>
      <w:pPr>
        <w:pStyle w:val="9"/>
        <w:numPr>
          <w:ilvl w:val="0"/>
          <w:numId w:val="5"/>
        </w:numPr>
        <w:tabs>
          <w:tab w:val="left" w:pos="731"/>
          <w:tab w:val="left" w:pos="9405"/>
        </w:tabs>
        <w:spacing w:before="76" w:after="0" w:line="213" w:lineRule="auto"/>
        <w:ind w:left="729" w:right="300" w:hanging="457"/>
        <w:jc w:val="left"/>
        <w:rPr>
          <w:sz w:val="23"/>
        </w:rPr>
      </w:pPr>
      <w:r>
        <w:rPr>
          <w:spacing w:val="4"/>
          <w:sz w:val="23"/>
        </w:rPr>
        <w:t>A</w:t>
      </w:r>
      <w:r>
        <w:rPr>
          <w:sz w:val="23"/>
        </w:rPr>
        <w:t>地到B地的道路是下坡路。小周早上6:00从</w:t>
      </w:r>
      <w:r>
        <w:rPr>
          <w:spacing w:val="4"/>
          <w:sz w:val="23"/>
        </w:rPr>
        <w:t>A</w:t>
      </w:r>
      <w:r>
        <w:rPr>
          <w:sz w:val="23"/>
        </w:rPr>
        <w:t>地出发匀速骑车前往B地，7:00时到达两地正中间的C   地。到达B地后，小周立即匀速骑车返回，在10:00时又途经</w:t>
      </w:r>
      <w:r>
        <w:rPr>
          <w:spacing w:val="4"/>
          <w:sz w:val="23"/>
        </w:rPr>
        <w:t>C</w:t>
      </w:r>
      <w:r>
        <w:rPr>
          <w:sz w:val="23"/>
        </w:rPr>
        <w:t>地。此后小周的速度在此前速度的基</w:t>
      </w:r>
      <w:r>
        <w:rPr>
          <w:spacing w:val="-15"/>
          <w:sz w:val="23"/>
        </w:rPr>
        <w:t>础</w:t>
      </w:r>
      <w:r>
        <w:rPr>
          <w:sz w:val="23"/>
        </w:rPr>
        <w:t>上增加1米</w:t>
      </w:r>
      <w:r>
        <w:rPr>
          <w:spacing w:val="5"/>
          <w:sz w:val="23"/>
        </w:rPr>
        <w:t>/</w:t>
      </w:r>
      <w:r>
        <w:rPr>
          <w:sz w:val="23"/>
        </w:rPr>
        <w:t>秒，最后在11:30回到</w:t>
      </w:r>
      <w:r>
        <w:rPr>
          <w:spacing w:val="4"/>
          <w:sz w:val="23"/>
        </w:rPr>
        <w:t>A</w:t>
      </w:r>
      <w:r>
        <w:rPr>
          <w:sz w:val="23"/>
        </w:rPr>
        <w:t>地。问</w:t>
      </w:r>
      <w:r>
        <w:rPr>
          <w:spacing w:val="4"/>
          <w:sz w:val="23"/>
        </w:rPr>
        <w:t>A</w:t>
      </w:r>
      <w:r>
        <w:rPr>
          <w:sz w:val="23"/>
        </w:rPr>
        <w:t>、B两地间的距离在以下哪个范围内？（</w:t>
      </w:r>
      <w:r>
        <w:rPr>
          <w:sz w:val="23"/>
        </w:rPr>
        <w:tab/>
      </w:r>
      <w:r>
        <w:rPr>
          <w:sz w:val="23"/>
        </w:rPr>
        <w:t>）</w:t>
      </w:r>
    </w:p>
    <w:p>
      <w:pPr>
        <w:pStyle w:val="5"/>
        <w:tabs>
          <w:tab w:val="left" w:pos="5803"/>
        </w:tabs>
        <w:spacing w:line="325" w:lineRule="exact"/>
      </w:pPr>
      <w:r>
        <w:t>A．40~50公里</w:t>
      </w:r>
      <w:r>
        <w:tab/>
      </w:r>
      <w:r>
        <w:t>B．大于50公里</w:t>
      </w:r>
    </w:p>
    <w:p>
      <w:pPr>
        <w:pStyle w:val="5"/>
        <w:tabs>
          <w:tab w:val="left" w:pos="5803"/>
        </w:tabs>
        <w:spacing w:line="356" w:lineRule="exact"/>
      </w:pPr>
      <w:r>
        <w:t>C．小于30公里</w:t>
      </w:r>
      <w:r>
        <w:tab/>
      </w:r>
      <w:r>
        <w:t>D．30~40公里</w:t>
      </w:r>
    </w:p>
    <w:p>
      <w:pPr>
        <w:pStyle w:val="9"/>
        <w:numPr>
          <w:ilvl w:val="0"/>
          <w:numId w:val="5"/>
        </w:numPr>
        <w:tabs>
          <w:tab w:val="left" w:pos="731"/>
          <w:tab w:val="left" w:pos="9020"/>
        </w:tabs>
        <w:spacing w:before="199" w:after="0" w:line="213" w:lineRule="auto"/>
        <w:ind w:left="729" w:right="198" w:hanging="457"/>
        <w:jc w:val="left"/>
        <w:rPr>
          <w:sz w:val="23"/>
        </w:rPr>
      </w:pPr>
      <w:r>
        <w:rPr>
          <w:sz w:val="23"/>
        </w:rPr>
        <w:t>有一位百岁老人出生于二十世纪，2015年他的年龄各数字之和正好是他在2012年的年龄的各数字之</w:t>
      </w:r>
      <w:r>
        <w:rPr>
          <w:spacing w:val="-15"/>
          <w:sz w:val="23"/>
        </w:rPr>
        <w:t>和</w:t>
      </w:r>
      <w:r>
        <w:rPr>
          <w:sz w:val="23"/>
        </w:rPr>
        <w:t>的三分之一，问该老人出生的年份各数字之和是多少（出生当年算作0岁）？（</w:t>
      </w:r>
      <w:r>
        <w:rPr>
          <w:sz w:val="23"/>
        </w:rPr>
        <w:tab/>
      </w:r>
      <w:r>
        <w:rPr>
          <w:sz w:val="23"/>
        </w:rPr>
        <w:t>）</w:t>
      </w:r>
    </w:p>
    <w:p>
      <w:pPr>
        <w:pStyle w:val="9"/>
        <w:numPr>
          <w:ilvl w:val="1"/>
          <w:numId w:val="5"/>
        </w:numPr>
        <w:tabs>
          <w:tab w:val="left" w:pos="5803"/>
          <w:tab w:val="left" w:pos="5804"/>
        </w:tabs>
        <w:spacing w:before="0" w:after="0" w:line="326" w:lineRule="exact"/>
        <w:ind w:left="5803" w:right="0" w:hanging="5075"/>
        <w:jc w:val="left"/>
        <w:rPr>
          <w:sz w:val="23"/>
        </w:rPr>
      </w:pPr>
      <w:r>
        <w:rPr>
          <w:sz w:val="23"/>
        </w:rPr>
        <w:t>B．</w:t>
      </w:r>
    </w:p>
    <w:p>
      <w:pPr>
        <w:pStyle w:val="5"/>
        <w:tabs>
          <w:tab w:val="left" w:pos="5803"/>
        </w:tabs>
        <w:spacing w:line="335" w:lineRule="exact"/>
      </w:pPr>
      <w:r>
        <w:t>14</w:t>
      </w:r>
      <w:r>
        <w:tab/>
      </w:r>
      <w:r>
        <w:t>15</w:t>
      </w:r>
    </w:p>
    <w:p>
      <w:pPr>
        <w:pStyle w:val="5"/>
        <w:tabs>
          <w:tab w:val="left" w:pos="5803"/>
        </w:tabs>
        <w:spacing w:line="335" w:lineRule="exact"/>
      </w:pPr>
      <w:r>
        <w:t>C．</w:t>
      </w:r>
      <w:r>
        <w:tab/>
      </w:r>
      <w:r>
        <w:t>D．</w:t>
      </w:r>
    </w:p>
    <w:p>
      <w:pPr>
        <w:pStyle w:val="5"/>
        <w:tabs>
          <w:tab w:val="left" w:pos="5803"/>
        </w:tabs>
        <w:spacing w:line="356" w:lineRule="exact"/>
      </w:pPr>
      <w:r>
        <w:t>16</w:t>
      </w:r>
      <w:r>
        <w:tab/>
      </w:r>
      <w:r>
        <w:t>17</w:t>
      </w:r>
    </w:p>
    <w:p>
      <w:pPr>
        <w:pStyle w:val="9"/>
        <w:numPr>
          <w:ilvl w:val="0"/>
          <w:numId w:val="5"/>
        </w:numPr>
        <w:tabs>
          <w:tab w:val="left" w:pos="731"/>
          <w:tab w:val="left" w:pos="1673"/>
        </w:tabs>
        <w:spacing w:before="199" w:after="0" w:line="213" w:lineRule="auto"/>
        <w:ind w:left="729" w:right="158" w:hanging="457"/>
        <w:jc w:val="left"/>
        <w:rPr>
          <w:sz w:val="23"/>
        </w:rPr>
      </w:pPr>
      <w:r>
        <w:rPr>
          <w:sz w:val="23"/>
        </w:rPr>
        <w:t>某单位原有几十名职员，其中有14名女性。当两名女职员调出该单位后，女职员的比重下降了3个百 分点。现在该单位需要随机选派两名职员参加培训，问选派的两人都是女职员的概率在以下哪个范</w:t>
      </w:r>
      <w:r>
        <w:rPr>
          <w:spacing w:val="-17"/>
          <w:sz w:val="23"/>
        </w:rPr>
        <w:t>围</w:t>
      </w:r>
      <w:r>
        <w:rPr>
          <w:sz w:val="23"/>
        </w:rPr>
        <w:t>内？（</w:t>
      </w:r>
      <w:r>
        <w:rPr>
          <w:sz w:val="23"/>
        </w:rPr>
        <w:tab/>
      </w:r>
      <w:r>
        <w:rPr>
          <w:sz w:val="23"/>
        </w:rPr>
        <w:t>）</w:t>
      </w:r>
    </w:p>
    <w:p>
      <w:pPr>
        <w:pStyle w:val="5"/>
        <w:tabs>
          <w:tab w:val="left" w:pos="5803"/>
        </w:tabs>
        <w:spacing w:line="325" w:lineRule="exact"/>
      </w:pPr>
      <w:r>
        <w:t>A．小于1%</w:t>
      </w:r>
      <w:r>
        <w:tab/>
      </w:r>
      <w:r>
        <w:t>B．1%~4%</w:t>
      </w:r>
    </w:p>
    <w:p>
      <w:pPr>
        <w:pStyle w:val="5"/>
        <w:tabs>
          <w:tab w:val="left" w:pos="5803"/>
        </w:tabs>
        <w:spacing w:line="356" w:lineRule="exact"/>
      </w:pPr>
      <w:r>
        <w:t>C．4%~7%</w:t>
      </w:r>
      <w:r>
        <w:tab/>
      </w:r>
      <w:r>
        <w:t>D．7%~10%</w:t>
      </w:r>
    </w:p>
    <w:p>
      <w:pPr>
        <w:pStyle w:val="9"/>
        <w:numPr>
          <w:ilvl w:val="0"/>
          <w:numId w:val="5"/>
        </w:numPr>
        <w:tabs>
          <w:tab w:val="left" w:pos="731"/>
        </w:tabs>
        <w:spacing w:before="199" w:after="0" w:line="213" w:lineRule="auto"/>
        <w:ind w:left="729" w:right="168" w:hanging="457"/>
        <w:jc w:val="left"/>
        <w:rPr>
          <w:sz w:val="23"/>
        </w:rPr>
      </w:pPr>
      <w:r>
        <w:rPr>
          <w:sz w:val="23"/>
        </w:rPr>
        <w:t>某出版社新招了10</w:t>
      </w:r>
      <w:r>
        <w:rPr>
          <w:spacing w:val="-1"/>
          <w:sz w:val="23"/>
        </w:rPr>
        <w:t>名英文、法文和日文方向的外文编辑，其中既会英文又会日文的小李是唯一掌握一</w:t>
      </w:r>
      <w:r>
        <w:rPr>
          <w:sz w:val="23"/>
        </w:rPr>
        <w:t>种以上外语的人。在这10人中，会法文的比会英文的多4人，是会日文人数的两倍。问只会英文的有</w:t>
      </w:r>
    </w:p>
    <w:tbl>
      <w:tblPr>
        <w:tblStyle w:val="6"/>
        <w:tblW w:w="5588" w:type="dxa"/>
        <w:tblInd w:w="6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05"/>
        <w:gridCol w:w="2186"/>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1105" w:type="dxa"/>
          </w:tcPr>
          <w:p>
            <w:pPr>
              <w:pStyle w:val="10"/>
              <w:spacing w:line="326" w:lineRule="exact"/>
              <w:ind w:left="50"/>
              <w:rPr>
                <w:sz w:val="23"/>
              </w:rPr>
            </w:pPr>
            <w:r>
              <w:rPr>
                <w:sz w:val="23"/>
              </w:rPr>
              <w:t>几人？（</w:t>
            </w:r>
          </w:p>
          <w:p>
            <w:pPr>
              <w:pStyle w:val="10"/>
              <w:spacing w:line="308" w:lineRule="exact"/>
              <w:ind w:left="50"/>
              <w:rPr>
                <w:sz w:val="23"/>
              </w:rPr>
            </w:pPr>
            <w:r>
              <w:rPr>
                <w:sz w:val="23"/>
              </w:rPr>
              <w:t>A．</w:t>
            </w:r>
          </w:p>
        </w:tc>
        <w:tc>
          <w:tcPr>
            <w:tcW w:w="2186" w:type="dxa"/>
          </w:tcPr>
          <w:p>
            <w:pPr>
              <w:pStyle w:val="10"/>
              <w:spacing w:line="347" w:lineRule="exact"/>
              <w:ind w:left="122"/>
              <w:rPr>
                <w:sz w:val="23"/>
              </w:rPr>
            </w:pPr>
            <w:r>
              <w:rPr>
                <w:w w:val="101"/>
                <w:sz w:val="23"/>
              </w:rPr>
              <w:t>）</w:t>
            </w:r>
          </w:p>
        </w:tc>
        <w:tc>
          <w:tcPr>
            <w:tcW w:w="2297" w:type="dxa"/>
          </w:tcPr>
          <w:p>
            <w:pPr>
              <w:pStyle w:val="10"/>
              <w:spacing w:before="9"/>
              <w:rPr>
                <w:sz w:val="18"/>
              </w:rPr>
            </w:pPr>
          </w:p>
          <w:p>
            <w:pPr>
              <w:pStyle w:val="10"/>
              <w:spacing w:line="329" w:lineRule="exact"/>
              <w:ind w:left="1832"/>
              <w:rPr>
                <w:sz w:val="23"/>
              </w:rPr>
            </w:pPr>
            <w:r>
              <w:rPr>
                <w:sz w:val="23"/>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105" w:type="dxa"/>
          </w:tcPr>
          <w:p>
            <w:pPr>
              <w:pStyle w:val="10"/>
              <w:spacing w:line="315" w:lineRule="exact"/>
              <w:ind w:left="50"/>
              <w:rPr>
                <w:sz w:val="23"/>
              </w:rPr>
            </w:pPr>
            <w:r>
              <w:rPr>
                <w:w w:val="101"/>
                <w:sz w:val="23"/>
              </w:rPr>
              <w:t>2</w:t>
            </w:r>
          </w:p>
        </w:tc>
        <w:tc>
          <w:tcPr>
            <w:tcW w:w="2186" w:type="dxa"/>
          </w:tcPr>
          <w:p>
            <w:pPr>
              <w:pStyle w:val="10"/>
              <w:rPr>
                <w:rFonts w:ascii="Times New Roman"/>
                <w:sz w:val="22"/>
              </w:rPr>
            </w:pPr>
          </w:p>
        </w:tc>
        <w:tc>
          <w:tcPr>
            <w:tcW w:w="2297" w:type="dxa"/>
          </w:tcPr>
          <w:p>
            <w:pPr>
              <w:pStyle w:val="10"/>
              <w:spacing w:line="315" w:lineRule="exact"/>
              <w:ind w:left="1832"/>
              <w:rPr>
                <w:sz w:val="23"/>
              </w:rPr>
            </w:pPr>
            <w:r>
              <w:rPr>
                <w:w w:val="101"/>
                <w:sz w:val="23"/>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105" w:type="dxa"/>
          </w:tcPr>
          <w:p>
            <w:pPr>
              <w:pStyle w:val="10"/>
              <w:spacing w:line="315" w:lineRule="exact"/>
              <w:ind w:left="50"/>
              <w:rPr>
                <w:sz w:val="23"/>
              </w:rPr>
            </w:pPr>
            <w:r>
              <w:rPr>
                <w:sz w:val="23"/>
              </w:rPr>
              <w:t>C．</w:t>
            </w:r>
          </w:p>
        </w:tc>
        <w:tc>
          <w:tcPr>
            <w:tcW w:w="2186" w:type="dxa"/>
          </w:tcPr>
          <w:p>
            <w:pPr>
              <w:pStyle w:val="10"/>
              <w:rPr>
                <w:rFonts w:ascii="Times New Roman"/>
                <w:sz w:val="22"/>
              </w:rPr>
            </w:pPr>
          </w:p>
        </w:tc>
        <w:tc>
          <w:tcPr>
            <w:tcW w:w="2297" w:type="dxa"/>
          </w:tcPr>
          <w:p>
            <w:pPr>
              <w:pStyle w:val="10"/>
              <w:spacing w:line="315" w:lineRule="exact"/>
              <w:ind w:left="1832"/>
              <w:rPr>
                <w:sz w:val="23"/>
              </w:rPr>
            </w:pPr>
            <w:r>
              <w:rPr>
                <w:sz w:val="23"/>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1105" w:type="dxa"/>
          </w:tcPr>
          <w:p>
            <w:pPr>
              <w:pStyle w:val="10"/>
              <w:spacing w:line="299" w:lineRule="exact"/>
              <w:ind w:left="50"/>
              <w:rPr>
                <w:sz w:val="23"/>
              </w:rPr>
            </w:pPr>
            <w:r>
              <w:rPr>
                <w:w w:val="101"/>
                <w:sz w:val="23"/>
              </w:rPr>
              <w:t>3</w:t>
            </w:r>
          </w:p>
        </w:tc>
        <w:tc>
          <w:tcPr>
            <w:tcW w:w="2186" w:type="dxa"/>
          </w:tcPr>
          <w:p>
            <w:pPr>
              <w:pStyle w:val="10"/>
              <w:rPr>
                <w:rFonts w:ascii="Times New Roman"/>
                <w:sz w:val="22"/>
              </w:rPr>
            </w:pPr>
          </w:p>
        </w:tc>
        <w:tc>
          <w:tcPr>
            <w:tcW w:w="2297" w:type="dxa"/>
          </w:tcPr>
          <w:p>
            <w:pPr>
              <w:pStyle w:val="10"/>
              <w:spacing w:line="299" w:lineRule="exact"/>
              <w:ind w:left="1832"/>
              <w:rPr>
                <w:sz w:val="23"/>
              </w:rPr>
            </w:pPr>
            <w:r>
              <w:rPr>
                <w:w w:val="101"/>
                <w:sz w:val="23"/>
              </w:rPr>
              <w:t>1</w:t>
            </w:r>
          </w:p>
        </w:tc>
      </w:tr>
    </w:tbl>
    <w:p>
      <w:pPr>
        <w:pStyle w:val="9"/>
        <w:numPr>
          <w:ilvl w:val="0"/>
          <w:numId w:val="5"/>
        </w:numPr>
        <w:tabs>
          <w:tab w:val="left" w:pos="731"/>
        </w:tabs>
        <w:spacing w:before="242" w:after="0" w:line="213" w:lineRule="auto"/>
        <w:ind w:left="729" w:right="188" w:hanging="457"/>
        <w:jc w:val="both"/>
        <w:rPr>
          <w:sz w:val="23"/>
        </w:rPr>
      </w:pPr>
      <w:r>
        <w:rPr>
          <w:sz w:val="23"/>
        </w:rPr>
        <w:t>将一个8厘米×8厘米×1厘米的白色长方体木块的外表面涂上黑色颜料，然后将其切成64个棱长1</w:t>
      </w:r>
      <w:r>
        <w:rPr>
          <w:spacing w:val="-8"/>
          <w:sz w:val="23"/>
        </w:rPr>
        <w:t>厘米</w:t>
      </w:r>
      <w:r>
        <w:rPr>
          <w:sz w:val="23"/>
        </w:rPr>
        <w:t>的小正方体，再用这些小正方体堆成棱长4厘米的大正方体，且使黑色的面向外露的面积要尽量大， 问大正方体的表面上有多少平方厘米是黑色的？（</w:t>
      </w:r>
      <w:r>
        <w:rPr>
          <w:spacing w:val="16"/>
          <w:sz w:val="23"/>
        </w:rPr>
        <w:t xml:space="preserve"> </w:t>
      </w:r>
      <w:r>
        <w:rPr>
          <w:sz w:val="23"/>
        </w:rPr>
        <w:t>）</w:t>
      </w:r>
    </w:p>
    <w:p>
      <w:pPr>
        <w:pStyle w:val="5"/>
        <w:tabs>
          <w:tab w:val="left" w:pos="5803"/>
        </w:tabs>
        <w:spacing w:line="325" w:lineRule="exact"/>
        <w:jc w:val="both"/>
      </w:pPr>
      <w:r>
        <w:t>A．88</w:t>
      </w:r>
      <w:r>
        <w:tab/>
      </w:r>
      <w:r>
        <w:t>B．84</w:t>
      </w:r>
    </w:p>
    <w:p>
      <w:pPr>
        <w:pStyle w:val="5"/>
        <w:tabs>
          <w:tab w:val="left" w:pos="5803"/>
        </w:tabs>
        <w:spacing w:line="356" w:lineRule="exact"/>
        <w:jc w:val="both"/>
      </w:pPr>
      <w:r>
        <w:t>C．96</w:t>
      </w:r>
      <w:r>
        <w:tab/>
      </w:r>
      <w:r>
        <w:t>D．92</w:t>
      </w:r>
    </w:p>
    <w:p>
      <w:pPr>
        <w:spacing w:after="0" w:line="356" w:lineRule="exact"/>
        <w:jc w:val="both"/>
        <w:sectPr>
          <w:pgSz w:w="11900" w:h="16840"/>
          <w:pgMar w:top="360" w:right="340" w:bottom="420" w:left="400" w:header="0" w:footer="175" w:gutter="0"/>
        </w:sectPr>
      </w:pPr>
    </w:p>
    <w:p>
      <w:pPr>
        <w:pStyle w:val="2"/>
      </w:pPr>
      <w:r>
        <w:t>第四部分 判断推理</w:t>
      </w:r>
    </w:p>
    <w:p>
      <w:pPr>
        <w:pStyle w:val="3"/>
        <w:spacing w:before="182" w:line="196" w:lineRule="auto"/>
        <w:ind w:right="5536"/>
      </w:pPr>
      <w:r>
        <w:t>一、图形推理。请按每道题的答题要求作答。请开始答题：</w:t>
      </w:r>
    </w:p>
    <w:p>
      <w:pPr>
        <w:pStyle w:val="9"/>
        <w:numPr>
          <w:ilvl w:val="0"/>
          <w:numId w:val="5"/>
        </w:numPr>
        <w:tabs>
          <w:tab w:val="left" w:pos="731"/>
          <w:tab w:val="left" w:pos="8675"/>
        </w:tabs>
        <w:spacing w:before="0" w:after="0" w:line="336" w:lineRule="exact"/>
        <w:ind w:left="731" w:right="0" w:hanging="458"/>
        <w:jc w:val="left"/>
        <w:rPr>
          <w:sz w:val="23"/>
        </w:rPr>
      </w:pPr>
      <w:r>
        <w:rPr>
          <w:sz w:val="23"/>
        </w:rPr>
        <w:pict>
          <v:shape id="_x0000_s1040" o:spid="_x0000_s1040" o:spt="75" alt="" type="#_x0000_t75" style="position:absolute;left:0pt;margin-left:144.8pt;margin-top:11.75pt;height:39.1pt;width:280.6pt;z-index:-252689408;mso-width-relative:page;mso-height-relative:page;" filled="f" o:preferrelative="t" stroked="f" coordsize="21600,21600">
            <v:path/>
            <v:fill on="f" focussize="0,0"/>
            <v:stroke on="f"/>
            <v:imagedata r:id="rId12" o:title=""/>
            <o:lock v:ext="edit" aspectratio="t"/>
          </v:shape>
        </w:pict>
      </w:r>
      <w:r>
        <w:rPr>
          <w:sz w:val="23"/>
        </w:rPr>
        <w:t>从所给四个选项中，选择最合适的一个填入问号处，使之呈现一定规律性（</w:t>
      </w:r>
      <w:r>
        <w:rPr>
          <w:sz w:val="23"/>
        </w:rPr>
        <w:tab/>
      </w:r>
      <w:r>
        <w:rPr>
          <w:sz w:val="23"/>
        </w:rPr>
        <w:t>）。</w:t>
      </w:r>
    </w:p>
    <w:p>
      <w:pPr>
        <w:pStyle w:val="5"/>
        <w:ind w:left="0"/>
        <w:rPr>
          <w:sz w:val="20"/>
        </w:rPr>
      </w:pPr>
    </w:p>
    <w:p>
      <w:pPr>
        <w:pStyle w:val="5"/>
        <w:ind w:left="0"/>
        <w:rPr>
          <w:sz w:val="20"/>
        </w:rPr>
      </w:pPr>
    </w:p>
    <w:p>
      <w:pPr>
        <w:pStyle w:val="5"/>
        <w:spacing w:before="10"/>
        <w:ind w:left="0"/>
        <w:rPr>
          <w:sz w:val="13"/>
        </w:rPr>
      </w:pPr>
    </w:p>
    <w:p>
      <w:pPr>
        <w:pStyle w:val="9"/>
        <w:numPr>
          <w:ilvl w:val="0"/>
          <w:numId w:val="5"/>
        </w:numPr>
        <w:tabs>
          <w:tab w:val="left" w:pos="731"/>
          <w:tab w:val="left" w:pos="8675"/>
        </w:tabs>
        <w:spacing w:before="73" w:after="0" w:line="240" w:lineRule="auto"/>
        <w:ind w:left="731" w:right="0" w:hanging="458"/>
        <w:jc w:val="left"/>
        <w:rPr>
          <w:sz w:val="23"/>
        </w:rPr>
      </w:pPr>
      <w:r>
        <w:rPr>
          <w:sz w:val="23"/>
        </w:rPr>
        <w:t>从所给四个选项中，选择最合适的一个填入问号处，使之呈现一定规律性（</w:t>
      </w:r>
      <w:r>
        <w:rPr>
          <w:sz w:val="23"/>
        </w:rPr>
        <w:tab/>
      </w:r>
      <w:r>
        <w:rPr>
          <w:sz w:val="23"/>
        </w:rPr>
        <w:t>）。</w:t>
      </w:r>
    </w:p>
    <w:p>
      <w:pPr>
        <w:pStyle w:val="5"/>
        <w:ind w:left="0"/>
        <w:rPr>
          <w:sz w:val="20"/>
        </w:rPr>
      </w:pPr>
      <w:r>
        <w:rPr>
          <w:sz w:val="20"/>
        </w:rPr>
        <w:pict>
          <v:shape id="_x0000_s1041" o:spid="_x0000_s1041" o:spt="75" alt="" type="#_x0000_t75" style="position:absolute;left:0pt;margin-left:222.95pt;margin-top:7.95pt;height:137pt;width:124.35pt;z-index:-252688384;mso-width-relative:page;mso-height-relative:page;" filled="f" o:preferrelative="t" stroked="f" coordsize="21600,21600">
            <v:path/>
            <v:fill on="f" focussize="0,0"/>
            <v:stroke on="f"/>
            <v:imagedata r:id="rId13"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13"/>
        </w:rPr>
      </w:pPr>
    </w:p>
    <w:p>
      <w:pPr>
        <w:pStyle w:val="9"/>
        <w:numPr>
          <w:ilvl w:val="0"/>
          <w:numId w:val="5"/>
        </w:numPr>
        <w:tabs>
          <w:tab w:val="left" w:pos="731"/>
          <w:tab w:val="left" w:pos="4474"/>
        </w:tabs>
        <w:spacing w:before="102" w:after="0" w:line="213" w:lineRule="auto"/>
        <w:ind w:left="729" w:right="219" w:hanging="457"/>
        <w:jc w:val="left"/>
        <w:rPr>
          <w:sz w:val="23"/>
        </w:rPr>
      </w:pPr>
      <w:r>
        <w:rPr>
          <w:sz w:val="23"/>
        </w:rPr>
        <w:t>①、②、③、④为四个多面体零件，问</w:t>
      </w:r>
      <w:r>
        <w:rPr>
          <w:spacing w:val="4"/>
          <w:sz w:val="23"/>
        </w:rPr>
        <w:t>A</w:t>
      </w:r>
      <w:r>
        <w:rPr>
          <w:sz w:val="23"/>
        </w:rPr>
        <w:t>、B、</w:t>
      </w:r>
      <w:r>
        <w:rPr>
          <w:spacing w:val="4"/>
          <w:sz w:val="23"/>
        </w:rPr>
        <w:t>C</w:t>
      </w:r>
      <w:r>
        <w:rPr>
          <w:sz w:val="23"/>
        </w:rPr>
        <w:t>、D四个多面体零件中的哪一个与①、②、③、④</w:t>
      </w:r>
      <w:r>
        <w:rPr>
          <w:spacing w:val="-15"/>
          <w:sz w:val="23"/>
        </w:rPr>
        <w:t>中</w:t>
      </w:r>
      <w:r>
        <w:rPr>
          <w:sz w:val="23"/>
        </w:rPr>
        <w:t>的任一个都不能组合成长方体？（</w:t>
      </w:r>
      <w:r>
        <w:rPr>
          <w:sz w:val="23"/>
        </w:rPr>
        <w:tab/>
      </w:r>
      <w:r>
        <w:rPr>
          <w:sz w:val="23"/>
        </w:rPr>
        <w:t>）</w:t>
      </w:r>
    </w:p>
    <w:p>
      <w:pPr>
        <w:pStyle w:val="5"/>
        <w:ind w:left="0"/>
        <w:rPr>
          <w:sz w:val="20"/>
        </w:rPr>
      </w:pPr>
    </w:p>
    <w:p>
      <w:pPr>
        <w:pStyle w:val="5"/>
        <w:ind w:left="0"/>
        <w:rPr>
          <w:sz w:val="20"/>
        </w:rPr>
      </w:pPr>
    </w:p>
    <w:p>
      <w:pPr>
        <w:pStyle w:val="5"/>
        <w:ind w:left="0"/>
        <w:rPr>
          <w:sz w:val="20"/>
        </w:rPr>
      </w:pPr>
    </w:p>
    <w:p>
      <w:pPr>
        <w:pStyle w:val="5"/>
        <w:ind w:left="0"/>
        <w:rPr>
          <w:sz w:val="20"/>
        </w:rPr>
      </w:pPr>
      <w:r>
        <w:rPr>
          <w:sz w:val="20"/>
        </w:rPr>
        <w:pict>
          <v:shape id="_x0000_s1042" o:spid="_x0000_s1042" o:spt="75" alt="" type="#_x0000_t75" style="position:absolute;left:0pt;margin-left:187.45pt;margin-top:6.4pt;height:73.1pt;width:194.85pt;z-index:-252687360;mso-width-relative:page;mso-height-relative:page;" filled="f" o:preferrelative="t" stroked="f" coordsize="21600,21600">
            <v:path/>
            <v:fill on="f" focussize="0,0"/>
            <v:stroke on="f"/>
            <v:imagedata r:id="rId14" o:title=""/>
            <o:lock v:ext="edit" aspectratio="t"/>
          </v:shape>
        </w:pict>
      </w:r>
    </w:p>
    <w:p>
      <w:pPr>
        <w:pStyle w:val="5"/>
        <w:spacing w:before="13"/>
        <w:ind w:left="0"/>
        <w:rPr>
          <w:sz w:val="15"/>
        </w:rPr>
      </w:pPr>
    </w:p>
    <w:p>
      <w:pPr>
        <w:pStyle w:val="9"/>
        <w:numPr>
          <w:ilvl w:val="0"/>
          <w:numId w:val="5"/>
        </w:numPr>
        <w:tabs>
          <w:tab w:val="left" w:pos="731"/>
          <w:tab w:val="left" w:pos="9375"/>
        </w:tabs>
        <w:spacing w:before="73" w:after="0" w:line="240" w:lineRule="auto"/>
        <w:ind w:left="731" w:right="0" w:hanging="458"/>
        <w:jc w:val="left"/>
        <w:rPr>
          <w:sz w:val="23"/>
        </w:rPr>
      </w:pPr>
      <w:r>
        <w:rPr>
          <w:sz w:val="23"/>
        </w:rPr>
        <w:t>左图是给定的立体图形、将其从任一面剖开，下面哪一项可能是该立体的截面？（</w:t>
      </w:r>
      <w:r>
        <w:rPr>
          <w:sz w:val="23"/>
        </w:rPr>
        <w:tab/>
      </w:r>
      <w:r>
        <w:rPr>
          <w:sz w:val="23"/>
        </w:rPr>
        <w:t>）</w:t>
      </w:r>
    </w:p>
    <w:p>
      <w:pPr>
        <w:pStyle w:val="5"/>
        <w:ind w:left="0"/>
        <w:rPr>
          <w:sz w:val="20"/>
        </w:rPr>
      </w:pPr>
    </w:p>
    <w:p>
      <w:pPr>
        <w:pStyle w:val="5"/>
        <w:ind w:left="0"/>
        <w:rPr>
          <w:sz w:val="20"/>
        </w:rPr>
      </w:pPr>
    </w:p>
    <w:p>
      <w:pPr>
        <w:pStyle w:val="5"/>
        <w:spacing w:before="4"/>
        <w:ind w:left="0"/>
        <w:rPr>
          <w:sz w:val="27"/>
        </w:rPr>
      </w:pPr>
    </w:p>
    <w:p>
      <w:pPr>
        <w:pStyle w:val="9"/>
        <w:numPr>
          <w:ilvl w:val="0"/>
          <w:numId w:val="5"/>
        </w:numPr>
        <w:tabs>
          <w:tab w:val="left" w:pos="731"/>
          <w:tab w:val="left" w:pos="7274"/>
        </w:tabs>
        <w:spacing w:before="72" w:after="0" w:line="240" w:lineRule="auto"/>
        <w:ind w:left="731" w:right="0" w:hanging="458"/>
        <w:jc w:val="left"/>
        <w:rPr>
          <w:sz w:val="23"/>
        </w:rPr>
      </w:pPr>
      <w:r>
        <w:rPr>
          <w:sz w:val="23"/>
        </w:rPr>
        <w:t>左边给定的是纸盒的外表面，下列哪一项能由它折叠而成？（</w:t>
      </w:r>
      <w:r>
        <w:rPr>
          <w:sz w:val="23"/>
        </w:rPr>
        <w:tab/>
      </w:r>
      <w:r>
        <w:rPr>
          <w:sz w:val="23"/>
        </w:rPr>
        <w:t>）</w:t>
      </w:r>
    </w:p>
    <w:p>
      <w:pPr>
        <w:pStyle w:val="5"/>
        <w:ind w:left="0"/>
        <w:rPr>
          <w:sz w:val="20"/>
        </w:rPr>
      </w:pPr>
      <w:r>
        <w:rPr>
          <w:sz w:val="20"/>
        </w:rPr>
        <w:pict>
          <v:shape id="_x0000_s1043" o:spid="_x0000_s1043" o:spt="75" alt="" type="#_x0000_t75" style="position:absolute;left:0pt;margin-left:161.55pt;margin-top:2.8pt;height:50.25pt;width:247.1pt;z-index:-252686336;mso-width-relative:page;mso-height-relative:page;" filled="f" o:preferrelative="t" stroked="f" coordsize="21600,21600">
            <v:path/>
            <v:fill on="f" focussize="0,0"/>
            <v:stroke on="f"/>
            <v:imagedata r:id="rId15" o:title=""/>
            <o:lock v:ext="edit" aspectratio="t"/>
          </v:shape>
        </w:pict>
      </w:r>
    </w:p>
    <w:p>
      <w:pPr>
        <w:pStyle w:val="5"/>
        <w:ind w:left="0"/>
        <w:rPr>
          <w:sz w:val="20"/>
        </w:rPr>
      </w:pPr>
    </w:p>
    <w:p>
      <w:pPr>
        <w:pStyle w:val="5"/>
        <w:spacing w:before="10"/>
        <w:ind w:left="0"/>
        <w:rPr>
          <w:sz w:val="18"/>
        </w:rPr>
      </w:pPr>
    </w:p>
    <w:p>
      <w:pPr>
        <w:pStyle w:val="9"/>
        <w:numPr>
          <w:ilvl w:val="0"/>
          <w:numId w:val="5"/>
        </w:numPr>
        <w:tabs>
          <w:tab w:val="left" w:pos="731"/>
          <w:tab w:val="left" w:pos="10542"/>
        </w:tabs>
        <w:spacing w:before="72" w:after="0" w:line="240" w:lineRule="auto"/>
        <w:ind w:left="731" w:right="0" w:hanging="458"/>
        <w:jc w:val="left"/>
        <w:rPr>
          <w:sz w:val="23"/>
        </w:rPr>
      </w:pPr>
      <w:r>
        <w:rPr>
          <w:sz w:val="23"/>
        </w:rPr>
        <w:t>把下面的六个图形分为两类，使每一类图形都有各自的共同特征或规律，分类正确的一项是（</w:t>
      </w:r>
      <w:r>
        <w:rPr>
          <w:sz w:val="23"/>
        </w:rPr>
        <w:tab/>
      </w:r>
      <w:r>
        <w:rPr>
          <w:sz w:val="23"/>
        </w:rPr>
        <w:t>）。</w:t>
      </w:r>
    </w:p>
    <w:p>
      <w:pPr>
        <w:pStyle w:val="5"/>
        <w:ind w:left="0"/>
        <w:rPr>
          <w:sz w:val="20"/>
        </w:rPr>
      </w:pPr>
    </w:p>
    <w:p>
      <w:pPr>
        <w:pStyle w:val="5"/>
        <w:spacing w:before="1"/>
        <w:ind w:left="0"/>
        <w:rPr>
          <w:sz w:val="28"/>
        </w:rPr>
      </w:pPr>
      <w:r>
        <w:rPr>
          <w:sz w:val="28"/>
        </w:rPr>
        <w:pict>
          <v:shape id="_x0000_s1044" o:spid="_x0000_s1044" o:spt="75" alt="" type="#_x0000_t75" style="position:absolute;left:0pt;margin-left:194.55pt;margin-top:10.85pt;height:43.15pt;width:181.15pt;z-index:-252685312;mso-width-relative:page;mso-height-relative:page;" filled="f" o:preferrelative="t" stroked="f" coordsize="21600,21600">
            <v:path/>
            <v:fill on="f" focussize="0,0"/>
            <v:stroke on="f"/>
            <v:imagedata r:id="rId16" o:title=""/>
            <o:lock v:ext="edit" aspectratio="t"/>
          </v:shape>
        </w:pict>
      </w:r>
    </w:p>
    <w:p>
      <w:pPr>
        <w:pStyle w:val="5"/>
        <w:tabs>
          <w:tab w:val="left" w:pos="5803"/>
        </w:tabs>
        <w:spacing w:before="73" w:line="356" w:lineRule="exact"/>
      </w:pPr>
      <w:r>
        <w:t>A．①③⑥，②④⑤</w:t>
      </w:r>
      <w:r>
        <w:tab/>
      </w:r>
      <w:r>
        <w:t>B．①③④，②⑤⑥</w:t>
      </w:r>
    </w:p>
    <w:p>
      <w:pPr>
        <w:pStyle w:val="5"/>
        <w:tabs>
          <w:tab w:val="left" w:pos="5803"/>
        </w:tabs>
        <w:spacing w:line="356" w:lineRule="exact"/>
      </w:pPr>
      <w:r>
        <w:rPr>
          <w:sz w:val="23"/>
        </w:rPr>
        <w:pict>
          <v:shape id="_x0000_s1045" o:spid="_x0000_s1045" o:spt="75" alt="" type="#_x0000_t75" style="position:absolute;left:0pt;margin-left:179.85pt;margin-top:41.7pt;height:45.2pt;width:210.6pt;z-index:-252684288;mso-width-relative:page;mso-height-relative:page;" filled="f" o:preferrelative="t" stroked="f" coordsize="21600,21600">
            <v:path/>
            <v:fill on="f" focussize="0,0"/>
            <v:stroke on="f"/>
            <v:imagedata r:id="rId17" o:title=""/>
            <o:lock v:ext="edit" aspectratio="t"/>
          </v:shape>
        </w:pict>
      </w:r>
      <w:r>
        <w:t>C．①②④，③⑤⑥</w:t>
      </w:r>
      <w:r>
        <w:tab/>
      </w:r>
      <w:r>
        <w:t>D．①②⑤，③④⑥</w:t>
      </w:r>
    </w:p>
    <w:p>
      <w:pPr>
        <w:spacing w:after="0" w:line="356" w:lineRule="exact"/>
        <w:sectPr>
          <w:pgSz w:w="11900" w:h="16840"/>
          <w:pgMar w:top="560" w:right="340" w:bottom="420" w:left="400" w:header="0" w:footer="175" w:gutter="0"/>
        </w:sectPr>
      </w:pPr>
    </w:p>
    <w:p>
      <w:pPr>
        <w:pStyle w:val="9"/>
        <w:numPr>
          <w:ilvl w:val="0"/>
          <w:numId w:val="5"/>
        </w:numPr>
        <w:tabs>
          <w:tab w:val="left" w:pos="731"/>
          <w:tab w:val="left" w:pos="10542"/>
        </w:tabs>
        <w:spacing w:before="47" w:after="0" w:line="240" w:lineRule="auto"/>
        <w:ind w:left="731" w:right="0" w:hanging="458"/>
        <w:jc w:val="left"/>
        <w:rPr>
          <w:sz w:val="23"/>
        </w:rPr>
      </w:pPr>
      <w:r>
        <w:rPr>
          <w:sz w:val="23"/>
        </w:rPr>
        <w:t>把下面的六个图形分为两类，使每一类图形都有各自的共同特征或规律，分类正确的一项是（</w:t>
      </w:r>
      <w:r>
        <w:rPr>
          <w:sz w:val="23"/>
        </w:rPr>
        <w:tab/>
      </w:r>
      <w:r>
        <w:rPr>
          <w:sz w:val="23"/>
        </w:rPr>
        <w:t>）。</w:t>
      </w:r>
    </w:p>
    <w:p>
      <w:pPr>
        <w:pStyle w:val="5"/>
        <w:ind w:left="0"/>
        <w:rPr>
          <w:sz w:val="20"/>
        </w:rPr>
      </w:pPr>
      <w:r>
        <w:rPr>
          <w:sz w:val="20"/>
        </w:rPr>
        <w:pict>
          <v:shape id="_x0000_s1048" o:spid="_x0000_s1048" o:spt="75" alt="" type="#_x0000_t75" style="position:absolute;left:0pt;margin-left:166.8pt;margin-top:4.15pt;height:76.65pt;width:246.6pt;z-index:-252688384;mso-width-relative:page;mso-height-relative:page;" filled="f" o:preferrelative="t" stroked="f" coordsize="21600,21600">
            <v:path/>
            <v:fill on="f" focussize="0,0"/>
            <v:stroke on="f"/>
            <v:imagedata r:id="rId18" o:title=""/>
            <o:lock v:ext="edit" aspectratio="t"/>
          </v:shape>
        </w:pict>
      </w:r>
    </w:p>
    <w:p>
      <w:pPr>
        <w:pStyle w:val="5"/>
        <w:ind w:left="0"/>
        <w:rPr>
          <w:sz w:val="20"/>
        </w:rPr>
      </w:pPr>
    </w:p>
    <w:p>
      <w:pPr>
        <w:pStyle w:val="5"/>
        <w:ind w:left="0"/>
        <w:rPr>
          <w:sz w:val="20"/>
        </w:rPr>
      </w:pPr>
    </w:p>
    <w:p>
      <w:pPr>
        <w:pStyle w:val="5"/>
        <w:spacing w:before="7"/>
        <w:ind w:left="0"/>
        <w:rPr>
          <w:sz w:val="26"/>
        </w:rPr>
      </w:pPr>
    </w:p>
    <w:p>
      <w:pPr>
        <w:pStyle w:val="5"/>
        <w:tabs>
          <w:tab w:val="left" w:pos="5803"/>
        </w:tabs>
        <w:spacing w:before="73" w:line="356" w:lineRule="exact"/>
      </w:pPr>
      <w:r>
        <w:t>A．①④⑥，②③⑤</w:t>
      </w:r>
      <w:r>
        <w:tab/>
      </w:r>
      <w:r>
        <w:t>B．①③⑤，②④⑥</w:t>
      </w:r>
    </w:p>
    <w:p>
      <w:pPr>
        <w:pStyle w:val="5"/>
        <w:tabs>
          <w:tab w:val="left" w:pos="5803"/>
        </w:tabs>
        <w:spacing w:line="356" w:lineRule="exact"/>
      </w:pPr>
      <w:r>
        <w:t>C．①②④，③⑤⑥</w:t>
      </w:r>
      <w:r>
        <w:tab/>
      </w:r>
      <w:r>
        <w:t>D．①②③，④⑤⑥</w:t>
      </w:r>
    </w:p>
    <w:p>
      <w:pPr>
        <w:pStyle w:val="9"/>
        <w:numPr>
          <w:ilvl w:val="0"/>
          <w:numId w:val="5"/>
        </w:numPr>
        <w:tabs>
          <w:tab w:val="left" w:pos="731"/>
          <w:tab w:val="left" w:pos="10542"/>
        </w:tabs>
        <w:spacing w:before="170" w:after="0" w:line="240" w:lineRule="auto"/>
        <w:ind w:left="731" w:right="0" w:hanging="458"/>
        <w:jc w:val="left"/>
        <w:rPr>
          <w:sz w:val="23"/>
        </w:rPr>
      </w:pPr>
      <w:r>
        <w:rPr>
          <w:sz w:val="23"/>
        </w:rPr>
        <w:t>把下面的六个图形分为两类，使每一类图形都有各自的共同特征或规律，分类正确的一项是（</w:t>
      </w:r>
      <w:r>
        <w:rPr>
          <w:sz w:val="23"/>
        </w:rPr>
        <w:tab/>
      </w:r>
      <w:r>
        <w:rPr>
          <w:sz w:val="23"/>
        </w:rPr>
        <w:t>）。</w:t>
      </w:r>
    </w:p>
    <w:p>
      <w:pPr>
        <w:pStyle w:val="5"/>
        <w:ind w:left="0"/>
        <w:rPr>
          <w:sz w:val="20"/>
        </w:rPr>
      </w:pPr>
    </w:p>
    <w:p>
      <w:pPr>
        <w:pStyle w:val="5"/>
        <w:ind w:left="0"/>
        <w:rPr>
          <w:sz w:val="20"/>
        </w:rPr>
      </w:pPr>
      <w:r>
        <w:rPr>
          <w:sz w:val="20"/>
        </w:rPr>
        <w:pict>
          <v:shape id="_x0000_s1049" o:spid="_x0000_s1049" o:spt="75" alt="" type="#_x0000_t75" style="position:absolute;left:0pt;margin-left:165.3pt;margin-top:9.9pt;height:55.85pt;width:249.65pt;z-index:-252687360;mso-width-relative:page;mso-height-relative:page;" filled="f" o:preferrelative="t" stroked="f" coordsize="21600,21600">
            <v:path/>
            <v:fill on="f" focussize="0,0"/>
            <v:stroke on="f"/>
            <v:imagedata r:id="rId19" o:title=""/>
            <o:lock v:ext="edit" aspectratio="t"/>
          </v:shape>
        </w:pict>
      </w:r>
    </w:p>
    <w:p>
      <w:pPr>
        <w:pStyle w:val="5"/>
        <w:spacing w:before="1"/>
        <w:ind w:left="0"/>
        <w:rPr>
          <w:sz w:val="21"/>
        </w:rPr>
      </w:pPr>
    </w:p>
    <w:p>
      <w:pPr>
        <w:pStyle w:val="5"/>
        <w:tabs>
          <w:tab w:val="left" w:pos="5803"/>
        </w:tabs>
        <w:spacing w:before="73" w:line="356" w:lineRule="exact"/>
      </w:pPr>
      <w:r>
        <w:t>A．①③④，②⑤⑥</w:t>
      </w:r>
      <w:r>
        <w:tab/>
      </w:r>
      <w:r>
        <w:t>B．①④⑥，②③⑤</w:t>
      </w:r>
    </w:p>
    <w:p>
      <w:pPr>
        <w:pStyle w:val="5"/>
        <w:tabs>
          <w:tab w:val="left" w:pos="5803"/>
        </w:tabs>
        <w:spacing w:line="356" w:lineRule="exact"/>
      </w:pPr>
      <w:r>
        <w:t>C．①②④，③⑤⑥</w:t>
      </w:r>
      <w:r>
        <w:tab/>
      </w:r>
      <w:r>
        <w:t>D．①③⑥，②④⑤</w:t>
      </w:r>
    </w:p>
    <w:p>
      <w:pPr>
        <w:pStyle w:val="9"/>
        <w:numPr>
          <w:ilvl w:val="0"/>
          <w:numId w:val="5"/>
        </w:numPr>
        <w:tabs>
          <w:tab w:val="left" w:pos="731"/>
          <w:tab w:val="left" w:pos="10542"/>
        </w:tabs>
        <w:spacing w:before="171" w:after="0" w:line="240" w:lineRule="auto"/>
        <w:ind w:left="731" w:right="0" w:hanging="458"/>
        <w:jc w:val="left"/>
        <w:rPr>
          <w:sz w:val="23"/>
        </w:rPr>
      </w:pPr>
      <w:r>
        <w:rPr>
          <w:sz w:val="23"/>
        </w:rPr>
        <w:t>把下面的六个图形分为两类，使每一类图形都有各自的共同特征或规律，分类正确的一项是（</w:t>
      </w:r>
      <w:r>
        <w:rPr>
          <w:sz w:val="23"/>
        </w:rPr>
        <w:tab/>
      </w:r>
      <w:r>
        <w:rPr>
          <w:sz w:val="23"/>
        </w:rPr>
        <w:t>）。</w:t>
      </w:r>
    </w:p>
    <w:p>
      <w:pPr>
        <w:pStyle w:val="5"/>
        <w:ind w:left="0"/>
        <w:rPr>
          <w:sz w:val="20"/>
        </w:rPr>
      </w:pPr>
    </w:p>
    <w:p>
      <w:pPr>
        <w:pStyle w:val="5"/>
        <w:ind w:left="0"/>
        <w:rPr>
          <w:sz w:val="20"/>
        </w:rPr>
      </w:pPr>
    </w:p>
    <w:p>
      <w:pPr>
        <w:pStyle w:val="5"/>
        <w:spacing w:before="7"/>
        <w:ind w:left="0"/>
        <w:rPr>
          <w:sz w:val="20"/>
        </w:rPr>
      </w:pPr>
      <w:r>
        <w:rPr>
          <w:sz w:val="20"/>
        </w:rPr>
        <w:pict>
          <v:shape id="_x0000_s1050" o:spid="_x0000_s1050" o:spt="75" alt="" type="#_x0000_t75" style="position:absolute;left:0pt;margin-left:164.8pt;margin-top:11.3pt;height:55.35pt;width:250.65pt;z-index:-252686336;mso-width-relative:page;mso-height-relative:page;" filled="f" o:preferrelative="t" stroked="f" coordsize="21600,21600">
            <v:path/>
            <v:fill on="f" focussize="0,0"/>
            <v:stroke on="f"/>
            <v:imagedata r:id="rId20" o:title=""/>
            <o:lock v:ext="edit" aspectratio="t"/>
          </v:shape>
        </w:pict>
      </w:r>
    </w:p>
    <w:p>
      <w:pPr>
        <w:pStyle w:val="5"/>
        <w:tabs>
          <w:tab w:val="left" w:pos="5803"/>
        </w:tabs>
        <w:spacing w:before="72" w:line="356" w:lineRule="exact"/>
      </w:pPr>
      <w:r>
        <w:t>A．①②④，③⑤⑥</w:t>
      </w:r>
      <w:r>
        <w:tab/>
      </w:r>
      <w:r>
        <w:t>B．①③⑥，②④⑤</w:t>
      </w:r>
    </w:p>
    <w:p>
      <w:pPr>
        <w:pStyle w:val="5"/>
        <w:tabs>
          <w:tab w:val="left" w:pos="5803"/>
        </w:tabs>
        <w:spacing w:line="356" w:lineRule="exact"/>
      </w:pPr>
      <w:r>
        <w:t>C．①③⑤，②④⑥</w:t>
      </w:r>
      <w:r>
        <w:tab/>
      </w:r>
      <w:r>
        <w:t>D．①⑤⑥，②③④</w:t>
      </w:r>
    </w:p>
    <w:p>
      <w:pPr>
        <w:pStyle w:val="9"/>
        <w:numPr>
          <w:ilvl w:val="0"/>
          <w:numId w:val="5"/>
        </w:numPr>
        <w:tabs>
          <w:tab w:val="left" w:pos="731"/>
          <w:tab w:val="left" w:pos="10542"/>
        </w:tabs>
        <w:spacing w:before="171" w:after="0" w:line="240" w:lineRule="auto"/>
        <w:ind w:left="731" w:right="0" w:hanging="458"/>
        <w:jc w:val="left"/>
        <w:rPr>
          <w:sz w:val="23"/>
        </w:rPr>
      </w:pPr>
      <w:r>
        <w:rPr>
          <w:sz w:val="23"/>
        </w:rPr>
        <w:t>把下面的六个图形分为两类，使每一类图形都有各自的共同特征或规律，分类正确的一项是（</w:t>
      </w:r>
      <w:r>
        <w:rPr>
          <w:sz w:val="23"/>
        </w:rPr>
        <w:tab/>
      </w:r>
      <w:r>
        <w:rPr>
          <w:sz w:val="23"/>
        </w:rPr>
        <w:t>）。</w:t>
      </w:r>
    </w:p>
    <w:p>
      <w:pPr>
        <w:pStyle w:val="5"/>
        <w:ind w:left="0"/>
        <w:rPr>
          <w:sz w:val="20"/>
        </w:rPr>
      </w:pPr>
    </w:p>
    <w:p>
      <w:pPr>
        <w:pStyle w:val="5"/>
        <w:ind w:left="0"/>
        <w:rPr>
          <w:sz w:val="20"/>
        </w:rPr>
      </w:pPr>
    </w:p>
    <w:p>
      <w:pPr>
        <w:pStyle w:val="5"/>
        <w:spacing w:before="16"/>
        <w:ind w:left="0"/>
        <w:rPr>
          <w:sz w:val="17"/>
        </w:rPr>
      </w:pPr>
    </w:p>
    <w:p>
      <w:pPr>
        <w:pStyle w:val="5"/>
        <w:tabs>
          <w:tab w:val="left" w:pos="5803"/>
        </w:tabs>
        <w:spacing w:before="72" w:line="356" w:lineRule="exact"/>
      </w:pPr>
      <w:r>
        <w:rPr>
          <w:sz w:val="23"/>
        </w:rPr>
        <w:pict>
          <v:shape id="_x0000_s1051" o:spid="_x0000_s1051" o:spt="75" alt="" type="#_x0000_t75" style="position:absolute;left:0pt;margin-left:161.25pt;margin-top:13.8pt;height:53.3pt;width:257.75pt;z-index:-252685312;mso-width-relative:page;mso-height-relative:page;" filled="f" o:preferrelative="t" stroked="f" coordsize="21600,21600">
            <v:path/>
            <v:fill on="f" focussize="0,0"/>
            <v:stroke on="f"/>
            <v:imagedata r:id="rId21" o:title=""/>
            <o:lock v:ext="edit" aspectratio="t"/>
          </v:shape>
        </w:pict>
      </w:r>
      <w:r>
        <w:t>A．①④⑥，②③⑤</w:t>
      </w:r>
      <w:r>
        <w:tab/>
      </w:r>
      <w:r>
        <w:t>B．①③⑤，②④⑥</w:t>
      </w:r>
    </w:p>
    <w:p>
      <w:pPr>
        <w:pStyle w:val="5"/>
        <w:tabs>
          <w:tab w:val="left" w:pos="5803"/>
        </w:tabs>
        <w:spacing w:line="356" w:lineRule="exact"/>
      </w:pPr>
      <w:r>
        <w:t>C．①②④，③⑤⑥</w:t>
      </w:r>
      <w:r>
        <w:tab/>
      </w:r>
      <w:r>
        <w:t>D．①②⑤，③④⑥</w:t>
      </w:r>
    </w:p>
    <w:p>
      <w:pPr>
        <w:pStyle w:val="3"/>
        <w:spacing w:before="209" w:line="196" w:lineRule="auto"/>
        <w:ind w:left="121" w:right="209" w:firstLine="426"/>
      </w:pPr>
      <w:r>
        <w:t>二、定义判断。每道题先给出定义，然后列出四种情况，要求你严格依据定义，从中选出一个最符合或最不符合该定义的答案。注意：假设这个定义是正确的，不容置疑的。</w:t>
      </w:r>
    </w:p>
    <w:p>
      <w:pPr>
        <w:spacing w:before="0" w:line="325" w:lineRule="exact"/>
        <w:ind w:left="547" w:right="0" w:firstLine="0"/>
        <w:jc w:val="left"/>
        <w:rPr>
          <w:b/>
          <w:sz w:val="25"/>
        </w:rPr>
      </w:pPr>
      <w:r>
        <w:rPr>
          <w:b/>
          <w:sz w:val="25"/>
        </w:rPr>
        <w:t>请开始答题：</w:t>
      </w:r>
    </w:p>
    <w:p>
      <w:pPr>
        <w:pStyle w:val="9"/>
        <w:numPr>
          <w:ilvl w:val="0"/>
          <w:numId w:val="5"/>
        </w:numPr>
        <w:tabs>
          <w:tab w:val="left" w:pos="731"/>
          <w:tab w:val="left" w:pos="5407"/>
        </w:tabs>
        <w:spacing w:before="0" w:after="0" w:line="213" w:lineRule="auto"/>
        <w:ind w:left="729" w:right="158" w:hanging="457"/>
        <w:jc w:val="left"/>
        <w:rPr>
          <w:sz w:val="23"/>
        </w:rPr>
      </w:pPr>
      <w:r>
        <w:rPr>
          <w:sz w:val="23"/>
        </w:rPr>
        <w:t>土壤是岩石在风化作用下破碎，物理化学性质改变后形成结构疏松的风化壳，风化壳在气候与生物</w:t>
      </w:r>
      <w:r>
        <w:rPr>
          <w:spacing w:val="-16"/>
          <w:sz w:val="23"/>
        </w:rPr>
        <w:t>的</w:t>
      </w:r>
      <w:r>
        <w:rPr>
          <w:sz w:val="23"/>
        </w:rPr>
        <w:t>作用下，经历很长时间形成的地表物质。与土壤自然形成过程无关的外来物质被称为土壤侵入体。   根据上述定义，下列属于土壤侵入体的是（</w:t>
      </w:r>
      <w:r>
        <w:rPr>
          <w:sz w:val="23"/>
        </w:rPr>
        <w:tab/>
      </w:r>
      <w:r>
        <w:rPr>
          <w:sz w:val="23"/>
        </w:rPr>
        <w:t>）。</w:t>
      </w:r>
    </w:p>
    <w:p>
      <w:pPr>
        <w:pStyle w:val="5"/>
        <w:tabs>
          <w:tab w:val="left" w:pos="5803"/>
        </w:tabs>
        <w:spacing w:line="325" w:lineRule="exact"/>
      </w:pPr>
      <w:r>
        <w:t>A．戈壁滩中大量的沙砾</w:t>
      </w:r>
      <w:r>
        <w:tab/>
      </w:r>
      <w:r>
        <w:t>B．河床上存在的大量鹅卵石</w:t>
      </w:r>
    </w:p>
    <w:p>
      <w:pPr>
        <w:pStyle w:val="5"/>
        <w:tabs>
          <w:tab w:val="left" w:pos="5803"/>
        </w:tabs>
        <w:spacing w:line="356" w:lineRule="exact"/>
      </w:pPr>
      <w:r>
        <w:t>C．考古发掘中挖出的砖瓦</w:t>
      </w:r>
      <w:r>
        <w:tab/>
      </w:r>
      <w:r>
        <w:t>D．岩缝中生长的野草</w:t>
      </w:r>
    </w:p>
    <w:p>
      <w:pPr>
        <w:pStyle w:val="9"/>
        <w:numPr>
          <w:ilvl w:val="0"/>
          <w:numId w:val="5"/>
        </w:numPr>
        <w:tabs>
          <w:tab w:val="left" w:pos="731"/>
        </w:tabs>
        <w:spacing w:before="196" w:after="0" w:line="213" w:lineRule="auto"/>
        <w:ind w:left="729" w:right="158" w:hanging="457"/>
        <w:jc w:val="both"/>
        <w:rPr>
          <w:sz w:val="23"/>
        </w:rPr>
      </w:pPr>
      <w:r>
        <w:rPr>
          <w:spacing w:val="-1"/>
          <w:sz w:val="23"/>
        </w:rPr>
        <w:t>合成字是合体字中一个比较特殊的门类。它原本是汉语中一个常用的词语、词组，但由于这些词语、词组的方言中使用的频率最高，就把这些词语在讲究字形美观的前提下原封不动地组合成了一个独有</w:t>
      </w:r>
      <w:r>
        <w:rPr>
          <w:sz w:val="23"/>
        </w:rPr>
        <w:t>的汉字。</w:t>
      </w:r>
    </w:p>
    <w:p>
      <w:pPr>
        <w:pStyle w:val="5"/>
        <w:tabs>
          <w:tab w:val="left" w:pos="5803"/>
          <w:tab w:val="left" w:pos="6807"/>
        </w:tabs>
        <w:spacing w:line="213" w:lineRule="auto"/>
        <w:ind w:right="1061"/>
      </w:pPr>
      <w:r>
        <w:t>根据上述定义，下列汉字根据其意思不属于合成字的是（</w:t>
      </w:r>
      <w:r>
        <w:tab/>
      </w:r>
      <w:r>
        <w:t>） 。                                          A．氼，读作nì，古同“溺”，沉没，沉溺</w:t>
      </w:r>
      <w:r>
        <w:tab/>
      </w:r>
      <w:r>
        <w:t>B．嘦，读作jiào，方言，“只要”的意思C．覅，读作</w:t>
      </w:r>
      <w:r>
        <w:rPr>
          <w:spacing w:val="-2"/>
        </w:rPr>
        <w:t>fiào，</w:t>
      </w:r>
      <w:r>
        <w:t>表示否定，相当于“不要”</w:t>
      </w:r>
      <w:r>
        <w:tab/>
      </w:r>
      <w:r>
        <w:t>D．尠，读作xiǎn，意思是稀有的、罕见</w:t>
      </w:r>
      <w:r>
        <w:rPr>
          <w:spacing w:val="-14"/>
        </w:rPr>
        <w:t>的</w:t>
      </w:r>
    </w:p>
    <w:p>
      <w:pPr>
        <w:spacing w:after="0" w:line="213" w:lineRule="auto"/>
        <w:sectPr>
          <w:pgSz w:w="11900" w:h="16840"/>
          <w:pgMar w:top="360" w:right="340" w:bottom="420" w:left="400" w:header="0" w:footer="175" w:gutter="0"/>
        </w:sectPr>
      </w:pPr>
    </w:p>
    <w:p>
      <w:pPr>
        <w:pStyle w:val="9"/>
        <w:numPr>
          <w:ilvl w:val="0"/>
          <w:numId w:val="5"/>
        </w:numPr>
        <w:tabs>
          <w:tab w:val="left" w:pos="731"/>
        </w:tabs>
        <w:spacing w:before="76" w:after="0" w:line="213" w:lineRule="auto"/>
        <w:ind w:left="729" w:right="158" w:hanging="457"/>
        <w:jc w:val="both"/>
        <w:rPr>
          <w:sz w:val="23"/>
        </w:rPr>
      </w:pPr>
      <w:r>
        <w:rPr>
          <w:spacing w:val="-1"/>
          <w:sz w:val="23"/>
        </w:rPr>
        <w:t>真理是指客观事物及其规律在人的意识中的正确反映。真理可以分为理性真理和事实真理两种。理性真理指的是具有普遍性和必然性的真理，其反面是不可能的；事实真理指的是具有偶然性的真理，其</w:t>
      </w:r>
      <w:r>
        <w:rPr>
          <w:sz w:val="23"/>
        </w:rPr>
        <w:t>反面是可能的。</w:t>
      </w:r>
    </w:p>
    <w:p>
      <w:pPr>
        <w:pStyle w:val="5"/>
        <w:tabs>
          <w:tab w:val="left" w:pos="5174"/>
        </w:tabs>
        <w:spacing w:line="213" w:lineRule="auto"/>
        <w:ind w:right="5516"/>
      </w:pPr>
      <w:r>
        <w:t>根据上述定义，下列属于理性真理的是（</w:t>
      </w:r>
      <w:r>
        <w:tab/>
      </w:r>
      <w:r>
        <w:t>）</w:t>
      </w:r>
      <w:r>
        <w:rPr>
          <w:spacing w:val="-18"/>
        </w:rPr>
        <w:t>。</w:t>
      </w:r>
      <w:r>
        <w:t>A．月晕而风，础润而雨</w:t>
      </w:r>
    </w:p>
    <w:p>
      <w:pPr>
        <w:pStyle w:val="5"/>
        <w:spacing w:line="213" w:lineRule="auto"/>
        <w:ind w:right="4876"/>
      </w:pPr>
      <w:r>
        <w:t>B．如果</w:t>
      </w:r>
      <w:r>
        <w:rPr>
          <w:spacing w:val="-4"/>
        </w:rPr>
        <w:t>a</w:t>
      </w:r>
      <w:r>
        <w:t>大于b且b大于c，那么</w:t>
      </w:r>
      <w:r>
        <w:rPr>
          <w:spacing w:val="-4"/>
        </w:rPr>
        <w:t>a</w:t>
      </w:r>
      <w:r>
        <w:t>大于c                          C．恩惠要一点点地施舍才具有最大效益                   D</w:t>
      </w:r>
      <w:r>
        <w:rPr>
          <w:spacing w:val="-1"/>
        </w:rPr>
        <w:t>．一个人如果违反了法律，就一定会受到法律的制裁</w:t>
      </w:r>
    </w:p>
    <w:p>
      <w:pPr>
        <w:pStyle w:val="9"/>
        <w:numPr>
          <w:ilvl w:val="0"/>
          <w:numId w:val="5"/>
        </w:numPr>
        <w:tabs>
          <w:tab w:val="left" w:pos="731"/>
        </w:tabs>
        <w:spacing w:before="206" w:after="0" w:line="213" w:lineRule="auto"/>
        <w:ind w:left="729" w:right="158" w:hanging="457"/>
        <w:jc w:val="both"/>
        <w:rPr>
          <w:sz w:val="23"/>
        </w:rPr>
      </w:pPr>
      <w:r>
        <w:rPr>
          <w:spacing w:val="-1"/>
          <w:sz w:val="23"/>
        </w:rPr>
        <w:t>数字鸿沟指的是由于信息和互联网的影响，人们的信息获取、信息处理和信息传播都是通过数字化技术来实现的，由此造成了不同个体、群体或者国家在思想意识、经济、文化和政治等方面的差距越来</w:t>
      </w:r>
      <w:r>
        <w:rPr>
          <w:sz w:val="23"/>
        </w:rPr>
        <w:t>越大。</w:t>
      </w:r>
    </w:p>
    <w:p>
      <w:pPr>
        <w:pStyle w:val="5"/>
        <w:tabs>
          <w:tab w:val="left" w:pos="5407"/>
        </w:tabs>
        <w:spacing w:line="213" w:lineRule="auto"/>
        <w:ind w:right="442"/>
      </w:pPr>
      <w:r>
        <w:t>根据上述定义，下列不涉及数字鸿沟的是（</w:t>
      </w:r>
      <w:r>
        <w:tab/>
      </w:r>
      <w:r>
        <w:t>） 。                                                                             A．放假回家的小宋和同学用手机聊天，满口网络新词，一旁的奶奶一句也听不懂                         B．小赵整天痴迷于网络游戏，父母多次苦口婆心地劝说，均没有效果，为此小赵和父母发生了多次 争 执                                                                                                                                                          C．东部某镇种植的水果尚未成熟就已经通过网络平台被订购一空，而西部某乡质优价廉的水果由于无人知晓只能烂在树上                                                                                                                           D．一些西方国家利用其技术积累，在大数据处理方面取得了绝对的优势，他们进一步实行技术</w:t>
      </w:r>
      <w:r>
        <w:rPr>
          <w:spacing w:val="-16"/>
        </w:rPr>
        <w:t>封</w:t>
      </w:r>
      <w:r>
        <w:t>锁，使得某些国家在大数据分享方面一筹莫展</w:t>
      </w:r>
    </w:p>
    <w:p>
      <w:pPr>
        <w:pStyle w:val="9"/>
        <w:numPr>
          <w:ilvl w:val="0"/>
          <w:numId w:val="5"/>
        </w:numPr>
        <w:tabs>
          <w:tab w:val="left" w:pos="731"/>
        </w:tabs>
        <w:spacing w:before="203" w:after="0" w:line="213" w:lineRule="auto"/>
        <w:ind w:left="729" w:right="158" w:hanging="457"/>
        <w:jc w:val="both"/>
        <w:rPr>
          <w:sz w:val="23"/>
        </w:rPr>
      </w:pPr>
      <w:r>
        <w:rPr>
          <w:spacing w:val="-1"/>
          <w:sz w:val="23"/>
        </w:rPr>
        <w:t>党政机关公文是党政机关实施领导、履行职能、处理公务的具有特定效力和规范体式的文字。其中命</w:t>
      </w:r>
      <w:r>
        <w:rPr>
          <w:sz w:val="23"/>
        </w:rPr>
        <w:t>令（令）</w:t>
      </w:r>
      <w:r>
        <w:rPr>
          <w:spacing w:val="-1"/>
          <w:sz w:val="23"/>
        </w:rPr>
        <w:t>适用于公布行政法规和规章、宣布施行重大强制性措施、批准授予和晋升衔级、嘉奖有关单位和人员。意见适用于重要问题提出见解和处理方法。批复适用于答复下级机关请示事项。函适用于</w:t>
      </w:r>
      <w:r>
        <w:rPr>
          <w:sz w:val="23"/>
        </w:rPr>
        <w:t>不相隶属机关之间相互商洽工作、询问和答复问题、请求批准和答复审批事项。</w:t>
      </w:r>
    </w:p>
    <w:p>
      <w:pPr>
        <w:pStyle w:val="5"/>
        <w:tabs>
          <w:tab w:val="left" w:pos="5641"/>
          <w:tab w:val="left" w:leader="underscore" w:pos="8857"/>
        </w:tabs>
        <w:spacing w:line="213" w:lineRule="auto"/>
        <w:ind w:right="2066"/>
      </w:pPr>
      <w:r>
        <w:t>根据上述定义，下列选项中应添加批复的是（</w:t>
      </w:r>
      <w:r>
        <w:tab/>
      </w:r>
      <w:r>
        <w:t>） 。                                             A．《国务院办公厅进一步加强资本市场中小投资者合法权益保护工作的</w:t>
      </w:r>
      <w:r>
        <w:tab/>
      </w:r>
      <w:r>
        <w:rPr>
          <w:spacing w:val="-18"/>
        </w:rPr>
        <w:t>》</w:t>
      </w:r>
    </w:p>
    <w:p>
      <w:pPr>
        <w:pStyle w:val="9"/>
        <w:numPr>
          <w:ilvl w:val="0"/>
          <w:numId w:val="6"/>
        </w:numPr>
        <w:tabs>
          <w:tab w:val="left" w:pos="1107"/>
          <w:tab w:val="left" w:leader="underscore" w:pos="9527"/>
        </w:tabs>
        <w:spacing w:before="0" w:after="0" w:line="326" w:lineRule="exact"/>
        <w:ind w:left="1106" w:right="0" w:hanging="378"/>
        <w:jc w:val="left"/>
        <w:rPr>
          <w:sz w:val="23"/>
        </w:rPr>
      </w:pPr>
      <w:r>
        <w:rPr>
          <w:sz w:val="23"/>
        </w:rPr>
        <w:t>《国务院办公厅关于黑龙江双鸭山经济开发区升级为国家级经济技术开发区的</w:t>
      </w:r>
      <w:r>
        <w:rPr>
          <w:sz w:val="23"/>
        </w:rPr>
        <w:tab/>
      </w:r>
      <w:r>
        <w:rPr>
          <w:sz w:val="23"/>
        </w:rPr>
        <w:t>》</w:t>
      </w:r>
    </w:p>
    <w:p>
      <w:pPr>
        <w:pStyle w:val="9"/>
        <w:numPr>
          <w:ilvl w:val="0"/>
          <w:numId w:val="6"/>
        </w:numPr>
        <w:tabs>
          <w:tab w:val="left" w:pos="1117"/>
          <w:tab w:val="left" w:leader="underscore" w:pos="6391"/>
        </w:tabs>
        <w:spacing w:before="0" w:after="0" w:line="335" w:lineRule="exact"/>
        <w:ind w:left="1116" w:right="0" w:hanging="388"/>
        <w:jc w:val="left"/>
        <w:rPr>
          <w:sz w:val="23"/>
        </w:rPr>
      </w:pPr>
      <w:r>
        <w:rPr>
          <w:sz w:val="23"/>
        </w:rPr>
        <w:t>《国务院关于在我国统一实行法定计量单位的</w:t>
      </w:r>
      <w:r>
        <w:rPr>
          <w:sz w:val="23"/>
        </w:rPr>
        <w:tab/>
      </w:r>
      <w:r>
        <w:rPr>
          <w:sz w:val="23"/>
        </w:rPr>
        <w:t>》</w:t>
      </w:r>
    </w:p>
    <w:p>
      <w:pPr>
        <w:pStyle w:val="9"/>
        <w:numPr>
          <w:ilvl w:val="0"/>
          <w:numId w:val="6"/>
        </w:numPr>
        <w:tabs>
          <w:tab w:val="left" w:pos="1148"/>
          <w:tab w:val="left" w:leader="underscore" w:pos="5844"/>
        </w:tabs>
        <w:spacing w:before="0" w:after="0" w:line="356" w:lineRule="exact"/>
        <w:ind w:left="1147" w:right="0" w:hanging="419"/>
        <w:jc w:val="left"/>
        <w:rPr>
          <w:sz w:val="23"/>
        </w:rPr>
      </w:pPr>
      <w:r>
        <w:rPr>
          <w:sz w:val="23"/>
        </w:rPr>
        <w:t>《国务院关于同意设立陕西西咸新区的</w:t>
      </w:r>
      <w:r>
        <w:rPr>
          <w:sz w:val="23"/>
        </w:rPr>
        <w:tab/>
      </w:r>
      <w:r>
        <w:rPr>
          <w:sz w:val="23"/>
        </w:rPr>
        <w:t>》</w:t>
      </w:r>
    </w:p>
    <w:p>
      <w:pPr>
        <w:pStyle w:val="9"/>
        <w:numPr>
          <w:ilvl w:val="0"/>
          <w:numId w:val="5"/>
        </w:numPr>
        <w:tabs>
          <w:tab w:val="left" w:pos="731"/>
        </w:tabs>
        <w:spacing w:before="196" w:after="0" w:line="213" w:lineRule="auto"/>
        <w:ind w:left="729" w:right="158" w:hanging="457"/>
        <w:jc w:val="both"/>
        <w:rPr>
          <w:sz w:val="23"/>
        </w:rPr>
      </w:pPr>
      <w:r>
        <w:rPr>
          <w:spacing w:val="-1"/>
          <w:sz w:val="23"/>
        </w:rPr>
        <w:t>负启动效应是指人们由于之前受到某一刺激的影响而使之后对同一类型刺激的知觉加工过程变得困难的心理现象。其中知觉加工过程是指外界事物作用于人的感官后，头脑中产生的对事物的认识和理解</w:t>
      </w:r>
      <w:r>
        <w:rPr>
          <w:sz w:val="23"/>
        </w:rPr>
        <w:t>的过程。</w:t>
      </w:r>
    </w:p>
    <w:p>
      <w:pPr>
        <w:pStyle w:val="5"/>
        <w:tabs>
          <w:tab w:val="left" w:pos="5407"/>
        </w:tabs>
        <w:spacing w:line="213" w:lineRule="auto"/>
        <w:ind w:right="462"/>
      </w:pPr>
      <w:r>
        <w:t>根据上述定义，下列属于负启动效应的是（</w:t>
      </w:r>
      <w:r>
        <w:tab/>
      </w:r>
      <w:r>
        <w:t>） 。                                                                             A．先给被试人员呈现一组汉字，里面有“海”这个字，随后让他们写出部首是“氵”的字时，</w:t>
      </w:r>
      <w:r>
        <w:rPr>
          <w:spacing w:val="-16"/>
        </w:rPr>
        <w:t>这</w:t>
      </w:r>
      <w:r>
        <w:t>些人写出“海”的几率并未增大                                                                                                               B．先在黑板上给一组被试人员呈现词语“桌子”，后播放语音“椅子”，一段时间后，请被试人员分别说出看到和听到的词语，发现很多人答错了                                                                               C．请被试人员回答屏幕中显示的词语颜色，先向其呈现词语“红色”(字体为红色)，再呈现词</w:t>
      </w:r>
    </w:p>
    <w:p>
      <w:pPr>
        <w:pStyle w:val="5"/>
        <w:spacing w:line="213" w:lineRule="auto"/>
        <w:ind w:right="442"/>
      </w:pPr>
      <w:r>
        <w:t>语“蓝色”(字体为绿色)，发现被试人员辨识颜色变得困难                                                                 D</w:t>
      </w:r>
      <w:r>
        <w:rPr>
          <w:spacing w:val="-1"/>
        </w:rPr>
        <w:t>．给被试人员呈现一张未完成的画，随着画越来越完整，被试人员逐渐辩认出画的内容，过一段</w:t>
      </w:r>
      <w:r>
        <w:t>时间再给他们呈现这个未完成的画，他们会更早辨认出画的内容</w:t>
      </w:r>
    </w:p>
    <w:p>
      <w:pPr>
        <w:spacing w:after="0" w:line="213" w:lineRule="auto"/>
        <w:sectPr>
          <w:pgSz w:w="11900" w:h="16840"/>
          <w:pgMar w:top="360" w:right="340" w:bottom="420" w:left="400" w:header="0" w:footer="175" w:gutter="0"/>
        </w:sectPr>
      </w:pPr>
    </w:p>
    <w:p>
      <w:pPr>
        <w:pStyle w:val="9"/>
        <w:numPr>
          <w:ilvl w:val="0"/>
          <w:numId w:val="5"/>
        </w:numPr>
        <w:tabs>
          <w:tab w:val="left" w:pos="731"/>
        </w:tabs>
        <w:spacing w:before="76" w:after="0" w:line="213" w:lineRule="auto"/>
        <w:ind w:left="729" w:right="158" w:hanging="457"/>
        <w:jc w:val="both"/>
        <w:rPr>
          <w:sz w:val="23"/>
        </w:rPr>
      </w:pPr>
      <w:r>
        <w:rPr>
          <w:spacing w:val="-1"/>
          <w:sz w:val="23"/>
        </w:rPr>
        <w:t>直观教学是指利用教具作为感官传递物，向学生展示相关内容，以达到提高学习效率或效果的一种教学方式。直观教学包括实物直观、模象直观和言语直观。实物直观通过直接感知实际事物而进行；模象直观通过对实物的模拟性形象来直接感知；言语直观是在形象化的语言作用下，通过学生对语言的</w:t>
      </w:r>
      <w:r>
        <w:rPr>
          <w:sz w:val="23"/>
        </w:rPr>
        <w:t>物质形式(语音、字形)的感知及对语义的理解而进行的一种直观形式。</w:t>
      </w:r>
    </w:p>
    <w:p>
      <w:pPr>
        <w:pStyle w:val="5"/>
        <w:tabs>
          <w:tab w:val="left" w:pos="6341"/>
        </w:tabs>
        <w:spacing w:line="213" w:lineRule="auto"/>
        <w:ind w:right="3709"/>
      </w:pPr>
      <w:r>
        <w:t>根据上述定义，下列不属于上述三种直观教学的是（</w:t>
      </w:r>
      <w:r>
        <w:tab/>
      </w:r>
      <w:r>
        <w:t>） 。    A．请学生在课后阅读整篇小说内容并撰写读后感                        B．暑期带着学生去工厂和农村进行实地参观访问                        C．请学生分角色朗读戏剧作品，或通过上台表演来体会人物性格D．在艺术鉴赏课上，使用幻灯片给学生展示西方油画的经典之</w:t>
      </w:r>
      <w:r>
        <w:rPr>
          <w:spacing w:val="-16"/>
        </w:rPr>
        <w:t>作</w:t>
      </w:r>
    </w:p>
    <w:p>
      <w:pPr>
        <w:pStyle w:val="9"/>
        <w:numPr>
          <w:ilvl w:val="0"/>
          <w:numId w:val="5"/>
        </w:numPr>
        <w:tabs>
          <w:tab w:val="left" w:pos="731"/>
        </w:tabs>
        <w:spacing w:before="205" w:after="0" w:line="213" w:lineRule="auto"/>
        <w:ind w:left="729" w:right="391" w:hanging="457"/>
        <w:jc w:val="left"/>
        <w:rPr>
          <w:sz w:val="23"/>
        </w:rPr>
      </w:pPr>
      <w:r>
        <w:rPr>
          <w:spacing w:val="-1"/>
          <w:sz w:val="23"/>
        </w:rPr>
        <w:t>叶龄指数指的是禾谷类作物主茎已出叶数与最终总叶数的比值，是衡量作物生长进程的重要指标之</w:t>
      </w:r>
      <w:r>
        <w:rPr>
          <w:sz w:val="23"/>
        </w:rPr>
        <w:t>一。</w:t>
      </w:r>
    </w:p>
    <w:p>
      <w:pPr>
        <w:pStyle w:val="5"/>
        <w:tabs>
          <w:tab w:val="left" w:pos="5803"/>
          <w:tab w:val="left" w:pos="6807"/>
        </w:tabs>
        <w:spacing w:line="213" w:lineRule="auto"/>
        <w:ind w:right="1244"/>
      </w:pPr>
      <w:r>
        <w:t>根据上述定义，下列关于叶龄指数的说法一定正确的是（</w:t>
      </w:r>
      <w:r>
        <w:tab/>
      </w:r>
      <w:r>
        <w:t>） 。                                       A．稻谷的叶龄指数与其生长进程成正比</w:t>
      </w:r>
      <w:r>
        <w:tab/>
      </w:r>
      <w:r>
        <w:t>B．荞麦的叶龄指数越大则其产量也越</w:t>
      </w:r>
      <w:r>
        <w:rPr>
          <w:spacing w:val="-17"/>
        </w:rPr>
        <w:t>高</w:t>
      </w:r>
      <w:r>
        <w:t>C．小麦的叶龄指数最大值为100%</w:t>
      </w:r>
      <w:r>
        <w:tab/>
      </w:r>
      <w:r>
        <w:t>D．玉米的平均叶龄指数大于高粱</w:t>
      </w:r>
    </w:p>
    <w:p>
      <w:pPr>
        <w:pStyle w:val="9"/>
        <w:numPr>
          <w:ilvl w:val="0"/>
          <w:numId w:val="5"/>
        </w:numPr>
        <w:tabs>
          <w:tab w:val="left" w:pos="731"/>
        </w:tabs>
        <w:spacing w:before="209" w:after="0" w:line="213" w:lineRule="auto"/>
        <w:ind w:left="729" w:right="209" w:hanging="457"/>
        <w:jc w:val="left"/>
        <w:rPr>
          <w:sz w:val="23"/>
        </w:rPr>
      </w:pPr>
      <w:r>
        <w:rPr>
          <w:sz w:val="23"/>
        </w:rPr>
        <w:t>图灵测试是指测试者在与被测试者(一个人和一台机器)隔开的情况下，通过一些装置(如键盘)向被测  试者随意提问。问过一些问题后，如果被测试者有超过30</w:t>
      </w:r>
      <w:r>
        <w:rPr>
          <w:spacing w:val="-1"/>
          <w:sz w:val="23"/>
        </w:rPr>
        <w:t>%的答复不能使测试者确定出哪个是人、哪</w:t>
      </w:r>
      <w:r>
        <w:rPr>
          <w:sz w:val="23"/>
        </w:rPr>
        <w:t>个是机器，那么这台机器就通过了测试，并被认为具有人类智能。</w:t>
      </w:r>
    </w:p>
    <w:p>
      <w:pPr>
        <w:pStyle w:val="5"/>
        <w:tabs>
          <w:tab w:val="left" w:pos="6807"/>
        </w:tabs>
        <w:spacing w:line="213" w:lineRule="auto"/>
        <w:ind w:right="3882"/>
      </w:pPr>
      <w:r>
        <w:t>根据上述定义，以下哪项中的测试一定通过了图灵测试（</w:t>
      </w:r>
      <w:r>
        <w:tab/>
      </w:r>
      <w:r>
        <w:t>）</w:t>
      </w:r>
      <w:r>
        <w:rPr>
          <w:spacing w:val="-17"/>
        </w:rPr>
        <w:t>。</w:t>
      </w:r>
      <w:r>
        <w:t>A．对机器甲40%的答复所有人都确认其为机器                          B．对机器乙60%的答复测试者能确认其为机器或人                  C．对机器丙30%的答复有90%的某小区居民确认其为机器       D．对机器丁30%的答复有10%的某校大学生不能确认其为机器</w:t>
      </w:r>
    </w:p>
    <w:p>
      <w:pPr>
        <w:pStyle w:val="9"/>
        <w:numPr>
          <w:ilvl w:val="0"/>
          <w:numId w:val="5"/>
        </w:numPr>
        <w:tabs>
          <w:tab w:val="left" w:pos="731"/>
          <w:tab w:val="left" w:pos="7741"/>
        </w:tabs>
        <w:spacing w:before="206" w:after="0" w:line="213" w:lineRule="auto"/>
        <w:ind w:left="729" w:right="158" w:hanging="457"/>
        <w:jc w:val="left"/>
        <w:rPr>
          <w:sz w:val="23"/>
        </w:rPr>
      </w:pPr>
      <w:r>
        <w:rPr>
          <w:sz w:val="23"/>
        </w:rPr>
        <w:t>产品责任是指产品有缺陷，存在可能危及人身、财产安全的危险，造成产品的消费者、使用者或者</w:t>
      </w:r>
      <w:r>
        <w:rPr>
          <w:spacing w:val="-16"/>
          <w:sz w:val="23"/>
        </w:rPr>
        <w:t>其</w:t>
      </w:r>
      <w:r>
        <w:rPr>
          <w:sz w:val="23"/>
        </w:rPr>
        <w:t>他第三者人身或其他直接财产损失后，缺陷产品的生产者、销售者应当承担的特殊的侵权法律责任</w:t>
      </w:r>
      <w:r>
        <w:rPr>
          <w:spacing w:val="-17"/>
          <w:sz w:val="23"/>
        </w:rPr>
        <w:t>。</w:t>
      </w:r>
      <w:r>
        <w:rPr>
          <w:sz w:val="23"/>
        </w:rPr>
        <w:t>根据上述定义，下列受害人可因产品责任要求侵权损害赔偿的是（</w:t>
      </w:r>
      <w:r>
        <w:rPr>
          <w:sz w:val="23"/>
        </w:rPr>
        <w:tab/>
      </w:r>
      <w:r>
        <w:rPr>
          <w:sz w:val="23"/>
        </w:rPr>
        <w:t>） 。                                          A．甲购买了一辆新车，一次与朋友王某驾车外出时，汽车因电路质量问题发生自燃，致使王某被</w:t>
      </w:r>
    </w:p>
    <w:p>
      <w:pPr>
        <w:pStyle w:val="5"/>
        <w:spacing w:line="213" w:lineRule="auto"/>
        <w:ind w:right="472"/>
      </w:pPr>
      <w:r>
        <w:t>烧 伤                                                                                                                                                              B．乙购买了一件大衣，大衣上没有洗涤标志和成分说明，营业员也未告知应如何洗涤。大衣水洗后 严 重 缩 水                                                                                                                                               C</w:t>
      </w:r>
      <w:r>
        <w:rPr>
          <w:spacing w:val="-1"/>
        </w:rPr>
        <w:t>．丙购买了一部新手机，一次因质量问题自动关机，无法开启，致使丙漏接了客户的电话，损失</w:t>
      </w:r>
      <w:r>
        <w:t>了一笔大额订单</w:t>
      </w:r>
    </w:p>
    <w:p>
      <w:pPr>
        <w:pStyle w:val="5"/>
        <w:spacing w:line="213" w:lineRule="auto"/>
        <w:ind w:right="452"/>
      </w:pPr>
      <w:r>
        <w:t>D．丁的电视机使用了20年，图象不清晰时拍打几下就好了。一次丁在拍打电视机时，电视机发生爆炸，将丁炸伤，后经检验发现是显像管老化造成的</w:t>
      </w:r>
    </w:p>
    <w:p>
      <w:pPr>
        <w:pStyle w:val="3"/>
        <w:spacing w:before="214" w:line="196" w:lineRule="auto"/>
        <w:ind w:left="121" w:right="209" w:firstLine="426"/>
      </w:pPr>
      <w:r>
        <w:t>三、类比推理。每道题先给出一组相关的词，要求你在备选答案中找出一组与之在逻辑关系上最为贴近，相似或匹配的词。</w:t>
      </w:r>
    </w:p>
    <w:p>
      <w:pPr>
        <w:spacing w:before="0" w:line="325" w:lineRule="exact"/>
        <w:ind w:left="539" w:right="9079" w:firstLine="0"/>
        <w:jc w:val="center"/>
        <w:rPr>
          <w:b/>
          <w:sz w:val="25"/>
        </w:rPr>
      </w:pPr>
      <w:r>
        <w:rPr>
          <w:b/>
          <w:sz w:val="25"/>
        </w:rPr>
        <w:t>请开始答题：</w:t>
      </w:r>
    </w:p>
    <w:p>
      <w:pPr>
        <w:pStyle w:val="9"/>
        <w:numPr>
          <w:ilvl w:val="0"/>
          <w:numId w:val="5"/>
        </w:numPr>
        <w:tabs>
          <w:tab w:val="left" w:pos="731"/>
        </w:tabs>
        <w:spacing w:before="0" w:after="0" w:line="325" w:lineRule="exact"/>
        <w:ind w:left="731" w:right="8520" w:hanging="731"/>
        <w:jc w:val="left"/>
        <w:rPr>
          <w:sz w:val="23"/>
        </w:rPr>
      </w:pPr>
      <w:r>
        <w:rPr>
          <w:sz w:val="23"/>
        </w:rPr>
        <w:t>白驹过隙：秒表</w:t>
      </w:r>
    </w:p>
    <w:p>
      <w:pPr>
        <w:pStyle w:val="5"/>
        <w:tabs>
          <w:tab w:val="left" w:pos="5803"/>
        </w:tabs>
        <w:spacing w:line="335" w:lineRule="exact"/>
      </w:pPr>
      <w:r>
        <w:t>A．恩重如山：天平</w:t>
      </w:r>
      <w:r>
        <w:tab/>
      </w:r>
      <w:r>
        <w:t>B．一线希望：皮尺</w:t>
      </w:r>
    </w:p>
    <w:p>
      <w:pPr>
        <w:pStyle w:val="5"/>
        <w:tabs>
          <w:tab w:val="left" w:pos="5803"/>
        </w:tabs>
        <w:spacing w:line="356" w:lineRule="exact"/>
      </w:pPr>
      <w:r>
        <w:t>C．一言九鼎：弹簧秤</w:t>
      </w:r>
      <w:r>
        <w:tab/>
      </w:r>
      <w:r>
        <w:t>D．风驰电掣：测速仪</w:t>
      </w:r>
    </w:p>
    <w:p>
      <w:pPr>
        <w:pStyle w:val="9"/>
        <w:numPr>
          <w:ilvl w:val="0"/>
          <w:numId w:val="5"/>
        </w:numPr>
        <w:tabs>
          <w:tab w:val="left" w:pos="731"/>
        </w:tabs>
        <w:spacing w:before="170" w:after="0" w:line="356" w:lineRule="exact"/>
        <w:ind w:left="731" w:right="0" w:hanging="458"/>
        <w:jc w:val="left"/>
        <w:rPr>
          <w:sz w:val="23"/>
        </w:rPr>
      </w:pPr>
      <w:r>
        <w:rPr>
          <w:sz w:val="23"/>
        </w:rPr>
        <w:t>森林：郁郁葱葱</w:t>
      </w:r>
    </w:p>
    <w:p>
      <w:pPr>
        <w:pStyle w:val="5"/>
        <w:tabs>
          <w:tab w:val="left" w:pos="5803"/>
        </w:tabs>
        <w:spacing w:line="335" w:lineRule="exact"/>
      </w:pPr>
      <w:r>
        <w:t>A．法庭：庄严肃穆</w:t>
      </w:r>
      <w:r>
        <w:tab/>
      </w:r>
      <w:r>
        <w:t>B．校园：勤奋好学</w:t>
      </w:r>
    </w:p>
    <w:p>
      <w:pPr>
        <w:pStyle w:val="5"/>
        <w:tabs>
          <w:tab w:val="left" w:pos="5803"/>
        </w:tabs>
        <w:spacing w:line="356" w:lineRule="exact"/>
      </w:pPr>
      <w:r>
        <w:t>C．餐桌：饕餮大餐</w:t>
      </w:r>
      <w:r>
        <w:tab/>
      </w:r>
      <w:r>
        <w:t>D．公园：嬉戏玩闹</w:t>
      </w:r>
    </w:p>
    <w:p>
      <w:pPr>
        <w:spacing w:after="0" w:line="356" w:lineRule="exact"/>
        <w:sectPr>
          <w:pgSz w:w="11900" w:h="16840"/>
          <w:pgMar w:top="360" w:right="340" w:bottom="420" w:left="400" w:header="0" w:footer="175" w:gutter="0"/>
        </w:sectPr>
      </w:pPr>
    </w:p>
    <w:p>
      <w:pPr>
        <w:pStyle w:val="9"/>
        <w:numPr>
          <w:ilvl w:val="0"/>
          <w:numId w:val="5"/>
        </w:numPr>
        <w:tabs>
          <w:tab w:val="left" w:pos="731"/>
        </w:tabs>
        <w:spacing w:before="47" w:after="0" w:line="356" w:lineRule="exact"/>
        <w:ind w:left="731" w:right="0" w:hanging="458"/>
        <w:jc w:val="left"/>
        <w:rPr>
          <w:sz w:val="23"/>
        </w:rPr>
      </w:pPr>
      <w:r>
        <w:rPr>
          <w:sz w:val="23"/>
        </w:rPr>
        <w:t>佩刀：刀鞘</w:t>
      </w:r>
    </w:p>
    <w:p>
      <w:pPr>
        <w:pStyle w:val="5"/>
        <w:tabs>
          <w:tab w:val="left" w:pos="5803"/>
        </w:tabs>
        <w:spacing w:line="335" w:lineRule="exact"/>
      </w:pPr>
      <w:r>
        <w:t>A．墨：墨盒</w:t>
      </w:r>
      <w:r>
        <w:tab/>
      </w:r>
      <w:r>
        <w:t>B．火箭：发射架</w:t>
      </w:r>
    </w:p>
    <w:p>
      <w:pPr>
        <w:pStyle w:val="5"/>
        <w:tabs>
          <w:tab w:val="left" w:pos="5803"/>
        </w:tabs>
        <w:spacing w:line="356" w:lineRule="exact"/>
      </w:pPr>
      <w:r>
        <w:t>C．毛笔：笔帽</w:t>
      </w:r>
      <w:r>
        <w:tab/>
      </w:r>
      <w:r>
        <w:t>D．旅游鞋：旅行包</w:t>
      </w:r>
    </w:p>
    <w:p>
      <w:pPr>
        <w:pStyle w:val="9"/>
        <w:numPr>
          <w:ilvl w:val="0"/>
          <w:numId w:val="5"/>
        </w:numPr>
        <w:tabs>
          <w:tab w:val="left" w:pos="731"/>
        </w:tabs>
        <w:spacing w:before="171" w:after="0" w:line="356" w:lineRule="exact"/>
        <w:ind w:left="731" w:right="0" w:hanging="458"/>
        <w:jc w:val="left"/>
        <w:rPr>
          <w:sz w:val="23"/>
        </w:rPr>
      </w:pPr>
      <w:r>
        <w:rPr>
          <w:sz w:val="23"/>
        </w:rPr>
        <w:t>琴棋书画：经史子集</w:t>
      </w:r>
    </w:p>
    <w:p>
      <w:pPr>
        <w:pStyle w:val="5"/>
        <w:tabs>
          <w:tab w:val="left" w:pos="5803"/>
        </w:tabs>
        <w:spacing w:line="335" w:lineRule="exact"/>
      </w:pPr>
      <w:r>
        <w:t>A．兵强马壮：闭关自守</w:t>
      </w:r>
      <w:r>
        <w:tab/>
      </w:r>
      <w:r>
        <w:t>B．悲欢离合：漂泊流浪</w:t>
      </w:r>
    </w:p>
    <w:p>
      <w:pPr>
        <w:pStyle w:val="5"/>
        <w:tabs>
          <w:tab w:val="left" w:pos="5803"/>
        </w:tabs>
        <w:spacing w:line="356" w:lineRule="exact"/>
      </w:pPr>
      <w:r>
        <w:t>C．衣帽鞋袜：冰清玉洁</w:t>
      </w:r>
      <w:r>
        <w:tab/>
      </w:r>
      <w:r>
        <w:t>D．鸟兽虫鱼：江河湖海</w:t>
      </w:r>
    </w:p>
    <w:p>
      <w:pPr>
        <w:pStyle w:val="9"/>
        <w:numPr>
          <w:ilvl w:val="0"/>
          <w:numId w:val="5"/>
        </w:numPr>
        <w:tabs>
          <w:tab w:val="left" w:pos="731"/>
        </w:tabs>
        <w:spacing w:before="171" w:after="0" w:line="356" w:lineRule="exact"/>
        <w:ind w:left="731" w:right="0" w:hanging="570"/>
        <w:jc w:val="left"/>
        <w:rPr>
          <w:sz w:val="23"/>
        </w:rPr>
      </w:pPr>
      <w:r>
        <w:rPr>
          <w:sz w:val="23"/>
        </w:rPr>
        <w:t>教：学：教学</w:t>
      </w:r>
    </w:p>
    <w:p>
      <w:pPr>
        <w:pStyle w:val="5"/>
        <w:tabs>
          <w:tab w:val="left" w:pos="5803"/>
        </w:tabs>
        <w:spacing w:line="335" w:lineRule="exact"/>
      </w:pPr>
      <w:r>
        <w:t>A．买：卖：买卖</w:t>
      </w:r>
      <w:r>
        <w:tab/>
      </w:r>
      <w:r>
        <w:t>B．好：坏：好坏</w:t>
      </w:r>
    </w:p>
    <w:p>
      <w:pPr>
        <w:pStyle w:val="5"/>
        <w:tabs>
          <w:tab w:val="left" w:pos="5803"/>
        </w:tabs>
        <w:spacing w:line="356" w:lineRule="exact"/>
      </w:pPr>
      <w:r>
        <w:t>C．正：大：正大</w:t>
      </w:r>
      <w:r>
        <w:tab/>
      </w:r>
      <w:r>
        <w:t>D．阴：暗：阴暗</w:t>
      </w:r>
    </w:p>
    <w:p>
      <w:pPr>
        <w:pStyle w:val="9"/>
        <w:numPr>
          <w:ilvl w:val="0"/>
          <w:numId w:val="5"/>
        </w:numPr>
        <w:tabs>
          <w:tab w:val="left" w:pos="731"/>
        </w:tabs>
        <w:spacing w:before="170" w:after="0" w:line="356" w:lineRule="exact"/>
        <w:ind w:left="731" w:right="0" w:hanging="570"/>
        <w:jc w:val="left"/>
        <w:rPr>
          <w:sz w:val="23"/>
        </w:rPr>
      </w:pPr>
      <w:r>
        <w:rPr>
          <w:sz w:val="23"/>
        </w:rPr>
        <w:t>前瞻：预见：回溯</w:t>
      </w:r>
    </w:p>
    <w:p>
      <w:pPr>
        <w:pStyle w:val="5"/>
        <w:tabs>
          <w:tab w:val="left" w:pos="5803"/>
        </w:tabs>
        <w:spacing w:before="8" w:line="213" w:lineRule="auto"/>
        <w:ind w:right="1670"/>
      </w:pPr>
      <w:r>
        <w:t>A．深谋远虑：未雨绸缪：鼠目寸光</w:t>
      </w:r>
      <w:r>
        <w:tab/>
      </w:r>
      <w:r>
        <w:t>B．标新立异：特立独行：循规蹈矩C．犬牙交错：参差不齐：顺理成章</w:t>
      </w:r>
      <w:r>
        <w:tab/>
      </w:r>
      <w:r>
        <w:t>D．墨守成规：井然有序：纷乱如</w:t>
      </w:r>
      <w:r>
        <w:rPr>
          <w:spacing w:val="-17"/>
        </w:rPr>
        <w:t>麻</w:t>
      </w:r>
    </w:p>
    <w:p>
      <w:pPr>
        <w:pStyle w:val="9"/>
        <w:numPr>
          <w:ilvl w:val="0"/>
          <w:numId w:val="5"/>
        </w:numPr>
        <w:tabs>
          <w:tab w:val="left" w:pos="731"/>
        </w:tabs>
        <w:spacing w:before="183" w:after="0" w:line="356" w:lineRule="exact"/>
        <w:ind w:left="731" w:right="0" w:hanging="570"/>
        <w:jc w:val="left"/>
        <w:rPr>
          <w:sz w:val="23"/>
        </w:rPr>
      </w:pPr>
      <w:r>
        <w:rPr>
          <w:sz w:val="23"/>
        </w:rPr>
        <w:t>素描：单色：绘画</w:t>
      </w:r>
    </w:p>
    <w:p>
      <w:pPr>
        <w:pStyle w:val="5"/>
        <w:tabs>
          <w:tab w:val="left" w:pos="5803"/>
        </w:tabs>
        <w:spacing w:line="335" w:lineRule="exact"/>
      </w:pPr>
      <w:r>
        <w:t>A．色素：食品：添加剂</w:t>
      </w:r>
      <w:r>
        <w:tab/>
      </w:r>
      <w:r>
        <w:t>B．书签：阅读：工具</w:t>
      </w:r>
    </w:p>
    <w:p>
      <w:pPr>
        <w:pStyle w:val="5"/>
        <w:tabs>
          <w:tab w:val="left" w:pos="5803"/>
        </w:tabs>
        <w:spacing w:line="356" w:lineRule="exact"/>
      </w:pPr>
      <w:r>
        <w:t>C．变脸：表演：艺术</w:t>
      </w:r>
      <w:r>
        <w:tab/>
      </w:r>
      <w:r>
        <w:t>D．新闻：纪实：文体</w:t>
      </w:r>
    </w:p>
    <w:p>
      <w:pPr>
        <w:pStyle w:val="9"/>
        <w:numPr>
          <w:ilvl w:val="0"/>
          <w:numId w:val="5"/>
        </w:numPr>
        <w:tabs>
          <w:tab w:val="left" w:pos="731"/>
        </w:tabs>
        <w:spacing w:before="170" w:after="0" w:line="356" w:lineRule="exact"/>
        <w:ind w:left="731" w:right="0" w:hanging="570"/>
        <w:jc w:val="left"/>
        <w:rPr>
          <w:sz w:val="23"/>
        </w:rPr>
      </w:pPr>
      <w:r>
        <w:rPr>
          <w:sz w:val="23"/>
        </w:rPr>
        <w:t>自然科学：化学：化学元素</w:t>
      </w:r>
    </w:p>
    <w:p>
      <w:pPr>
        <w:pStyle w:val="5"/>
        <w:tabs>
          <w:tab w:val="left" w:pos="5803"/>
        </w:tabs>
        <w:spacing w:before="8" w:line="213" w:lineRule="auto"/>
        <w:ind w:right="1710"/>
      </w:pPr>
      <w:r>
        <w:t>A．人文科学：历史学：历史人物</w:t>
      </w:r>
      <w:r>
        <w:tab/>
      </w:r>
      <w:r>
        <w:t>B．物理学：生物物理学：光合作</w:t>
      </w:r>
      <w:r>
        <w:rPr>
          <w:spacing w:val="-17"/>
        </w:rPr>
        <w:t>用</w:t>
      </w:r>
      <w:r>
        <w:t>C．社会学：汉语言：文学</w:t>
      </w:r>
      <w:r>
        <w:tab/>
      </w:r>
      <w:r>
        <w:t>D．社会学：社会科学：社区</w:t>
      </w:r>
    </w:p>
    <w:p>
      <w:pPr>
        <w:pStyle w:val="9"/>
        <w:numPr>
          <w:ilvl w:val="0"/>
          <w:numId w:val="5"/>
        </w:numPr>
        <w:tabs>
          <w:tab w:val="left" w:pos="731"/>
          <w:tab w:val="left" w:pos="2262"/>
          <w:tab w:val="left" w:pos="3794"/>
          <w:tab w:val="left" w:pos="5803"/>
        </w:tabs>
        <w:spacing w:before="211" w:after="0" w:line="213" w:lineRule="auto"/>
        <w:ind w:left="729" w:right="3344" w:hanging="569"/>
        <w:jc w:val="left"/>
        <w:rPr>
          <w:sz w:val="23"/>
        </w:rPr>
      </w:pPr>
      <w:r>
        <w:rPr>
          <w:sz w:val="23"/>
        </w:rPr>
        <w:t>重力</w:t>
      </w:r>
      <w:r>
        <w:rPr>
          <w:spacing w:val="6"/>
          <w:sz w:val="23"/>
        </w:rPr>
        <w:t xml:space="preserve"> </w:t>
      </w:r>
      <w:r>
        <w:rPr>
          <w:sz w:val="23"/>
        </w:rPr>
        <w:t>对于</w:t>
      </w:r>
      <w:r>
        <w:rPr>
          <w:spacing w:val="6"/>
          <w:sz w:val="23"/>
        </w:rPr>
        <w:t xml:space="preserve"> </w:t>
      </w:r>
      <w:r>
        <w:rPr>
          <w:sz w:val="23"/>
        </w:rPr>
        <w:t>（</w:t>
      </w:r>
      <w:r>
        <w:rPr>
          <w:sz w:val="23"/>
        </w:rPr>
        <w:tab/>
      </w:r>
      <w:r>
        <w:rPr>
          <w:sz w:val="23"/>
        </w:rPr>
        <w:t>）</w:t>
      </w:r>
      <w:r>
        <w:rPr>
          <w:spacing w:val="6"/>
          <w:sz w:val="23"/>
        </w:rPr>
        <w:t xml:space="preserve"> </w:t>
      </w:r>
      <w:r>
        <w:rPr>
          <w:sz w:val="23"/>
        </w:rPr>
        <w:t>相当于</w:t>
      </w:r>
      <w:r>
        <w:rPr>
          <w:spacing w:val="7"/>
          <w:sz w:val="23"/>
        </w:rPr>
        <w:t xml:space="preserve"> </w:t>
      </w:r>
      <w:r>
        <w:rPr>
          <w:sz w:val="23"/>
        </w:rPr>
        <w:t>（</w:t>
      </w:r>
      <w:r>
        <w:rPr>
          <w:sz w:val="23"/>
        </w:rPr>
        <w:tab/>
      </w:r>
      <w:r>
        <w:rPr>
          <w:sz w:val="23"/>
        </w:rPr>
        <w:t>）               对 于                昼 夜 交 替 A．物体质量；月圆月缺</w:t>
      </w:r>
      <w:r>
        <w:rPr>
          <w:sz w:val="23"/>
        </w:rPr>
        <w:tab/>
      </w:r>
      <w:r>
        <w:rPr>
          <w:sz w:val="23"/>
        </w:rPr>
        <w:tab/>
      </w:r>
      <w:r>
        <w:rPr>
          <w:sz w:val="23"/>
        </w:rPr>
        <w:t>B．潮汐；地球公</w:t>
      </w:r>
      <w:r>
        <w:rPr>
          <w:spacing w:val="-17"/>
          <w:sz w:val="23"/>
        </w:rPr>
        <w:t>转</w:t>
      </w:r>
    </w:p>
    <w:p>
      <w:pPr>
        <w:pStyle w:val="5"/>
        <w:tabs>
          <w:tab w:val="left" w:pos="5803"/>
        </w:tabs>
        <w:spacing w:line="347" w:lineRule="exact"/>
      </w:pPr>
      <w:r>
        <w:t>C．地球；月球</w:t>
      </w:r>
      <w:r>
        <w:tab/>
      </w:r>
      <w:r>
        <w:t>D．自由落体；地球自转</w:t>
      </w:r>
    </w:p>
    <w:p>
      <w:pPr>
        <w:pStyle w:val="9"/>
        <w:numPr>
          <w:ilvl w:val="0"/>
          <w:numId w:val="5"/>
        </w:numPr>
        <w:tabs>
          <w:tab w:val="left" w:pos="731"/>
          <w:tab w:val="left" w:pos="1430"/>
          <w:tab w:val="left" w:pos="2130"/>
          <w:tab w:val="left" w:pos="2607"/>
          <w:tab w:val="left" w:pos="3073"/>
          <w:tab w:val="left" w:pos="4007"/>
          <w:tab w:val="left" w:pos="4707"/>
          <w:tab w:val="left" w:pos="5407"/>
          <w:tab w:val="left" w:pos="5803"/>
          <w:tab w:val="left" w:pos="5884"/>
        </w:tabs>
        <w:spacing w:before="199" w:after="0" w:line="213" w:lineRule="auto"/>
        <w:ind w:left="729" w:right="2877" w:hanging="569"/>
        <w:jc w:val="left"/>
        <w:rPr>
          <w:sz w:val="23"/>
        </w:rPr>
      </w:pPr>
      <w:r>
        <w:rPr>
          <w:sz w:val="23"/>
        </w:rPr>
        <w:t>历练</w:t>
      </w:r>
      <w:r>
        <w:rPr>
          <w:sz w:val="23"/>
        </w:rPr>
        <w:tab/>
      </w:r>
      <w:r>
        <w:rPr>
          <w:sz w:val="23"/>
        </w:rPr>
        <w:t>对于</w:t>
      </w:r>
      <w:r>
        <w:rPr>
          <w:sz w:val="23"/>
        </w:rPr>
        <w:tab/>
      </w:r>
      <w:r>
        <w:rPr>
          <w:sz w:val="23"/>
        </w:rPr>
        <w:t>（</w:t>
      </w:r>
      <w:r>
        <w:rPr>
          <w:sz w:val="23"/>
        </w:rPr>
        <w:tab/>
      </w:r>
      <w:r>
        <w:rPr>
          <w:sz w:val="23"/>
        </w:rPr>
        <w:t>）</w:t>
      </w:r>
      <w:r>
        <w:rPr>
          <w:sz w:val="23"/>
        </w:rPr>
        <w:tab/>
      </w:r>
      <w:r>
        <w:rPr>
          <w:sz w:val="23"/>
        </w:rPr>
        <w:t>相当于</w:t>
      </w:r>
      <w:r>
        <w:rPr>
          <w:sz w:val="23"/>
        </w:rPr>
        <w:tab/>
      </w:r>
      <w:r>
        <w:rPr>
          <w:sz w:val="23"/>
        </w:rPr>
        <w:t>磨砺</w:t>
      </w:r>
      <w:r>
        <w:rPr>
          <w:sz w:val="23"/>
        </w:rPr>
        <w:tab/>
      </w:r>
      <w:r>
        <w:rPr>
          <w:sz w:val="23"/>
        </w:rPr>
        <w:t>对于</w:t>
      </w:r>
      <w:r>
        <w:rPr>
          <w:sz w:val="23"/>
        </w:rPr>
        <w:tab/>
      </w:r>
      <w:r>
        <w:rPr>
          <w:sz w:val="23"/>
        </w:rPr>
        <w:t>（</w:t>
      </w:r>
      <w:r>
        <w:rPr>
          <w:sz w:val="23"/>
        </w:rPr>
        <w:tab/>
      </w:r>
      <w:r>
        <w:rPr>
          <w:sz w:val="23"/>
        </w:rPr>
        <w:tab/>
      </w:r>
      <w:r>
        <w:rPr>
          <w:sz w:val="23"/>
        </w:rPr>
        <w:t>）                                A．栉风沐雨；千锤百炼</w:t>
      </w:r>
      <w:r>
        <w:rPr>
          <w:sz w:val="23"/>
        </w:rPr>
        <w:tab/>
      </w:r>
      <w:r>
        <w:rPr>
          <w:sz w:val="23"/>
        </w:rPr>
        <w:tab/>
      </w:r>
      <w:r>
        <w:rPr>
          <w:sz w:val="23"/>
        </w:rPr>
        <w:tab/>
      </w:r>
      <w:r>
        <w:rPr>
          <w:sz w:val="23"/>
        </w:rPr>
        <w:tab/>
      </w:r>
      <w:r>
        <w:rPr>
          <w:sz w:val="23"/>
        </w:rPr>
        <w:t>B．波澜不惊；一鸣惊</w:t>
      </w:r>
      <w:r>
        <w:rPr>
          <w:spacing w:val="-17"/>
          <w:sz w:val="23"/>
        </w:rPr>
        <w:t>人</w:t>
      </w:r>
    </w:p>
    <w:p>
      <w:pPr>
        <w:pStyle w:val="5"/>
        <w:tabs>
          <w:tab w:val="left" w:pos="5803"/>
        </w:tabs>
        <w:spacing w:line="347" w:lineRule="exact"/>
      </w:pPr>
      <w:r>
        <w:t>C．处心积虑；百折不回</w:t>
      </w:r>
      <w:r>
        <w:tab/>
      </w:r>
      <w:r>
        <w:t>D．千辛万苦；九死一生</w:t>
      </w:r>
    </w:p>
    <w:p>
      <w:pPr>
        <w:pStyle w:val="3"/>
        <w:spacing w:before="209" w:line="196" w:lineRule="auto"/>
        <w:ind w:left="121" w:right="127" w:firstLine="426"/>
        <w:jc w:val="both"/>
      </w:pPr>
      <w:r>
        <w:t>四、逻辑判断。每道题给出一段陈述，这段陈述被假设是正确的，不容置疑的。要求你根据这</w:t>
      </w:r>
      <w:r>
        <w:rPr>
          <w:spacing w:val="-1"/>
        </w:rPr>
        <w:t>段陈述，选择一个答案。注意：正确的答案应与所给的陈述相符合，不需要任何附加说明即可以从</w:t>
      </w:r>
      <w:r>
        <w:t>陈述中直接推出。</w:t>
      </w:r>
    </w:p>
    <w:p>
      <w:pPr>
        <w:spacing w:before="0" w:line="324" w:lineRule="exact"/>
        <w:ind w:left="547" w:right="0" w:firstLine="0"/>
        <w:jc w:val="left"/>
        <w:rPr>
          <w:b/>
          <w:sz w:val="25"/>
        </w:rPr>
      </w:pPr>
      <w:r>
        <w:rPr>
          <w:b/>
          <w:sz w:val="25"/>
        </w:rPr>
        <w:t>请开始答题：</w:t>
      </w:r>
    </w:p>
    <w:p>
      <w:pPr>
        <w:pStyle w:val="9"/>
        <w:numPr>
          <w:ilvl w:val="0"/>
          <w:numId w:val="5"/>
        </w:numPr>
        <w:tabs>
          <w:tab w:val="left" w:pos="731"/>
        </w:tabs>
        <w:spacing w:before="0" w:after="0" w:line="213" w:lineRule="auto"/>
        <w:ind w:left="729" w:right="158" w:hanging="569"/>
        <w:jc w:val="both"/>
        <w:rPr>
          <w:sz w:val="23"/>
        </w:rPr>
      </w:pPr>
      <w:r>
        <w:rPr>
          <w:spacing w:val="-1"/>
          <w:sz w:val="23"/>
        </w:rPr>
        <w:t>人类与疟疾已经进行了几个世纪的斗争，但一直是“治标不治本”——无法阻断疟疾传染源。日前研究者培育出一种经过基因改造的蚊子，它具备了不再感染疟疾的能力，并且能妨碍野生蚊子繁衍，从</w:t>
      </w:r>
      <w:r>
        <w:rPr>
          <w:sz w:val="23"/>
        </w:rPr>
        <w:t>而有效切断人与蚊子的疟疾传播途径，假以时日，就能根绝疟疾这个顽症。</w:t>
      </w:r>
    </w:p>
    <w:p>
      <w:pPr>
        <w:pStyle w:val="5"/>
        <w:tabs>
          <w:tab w:val="left" w:pos="5407"/>
        </w:tabs>
        <w:spacing w:line="213" w:lineRule="auto"/>
        <w:ind w:right="483"/>
      </w:pPr>
      <w:r>
        <w:t>以下哪项如果为真，最能支持上述结论？（</w:t>
      </w:r>
      <w:r>
        <w:tab/>
      </w:r>
      <w:r>
        <w:t>）                                                                                 A．转基因蚊子的体质比野生蚊子差，一旦被放到野外很容易死亡                                                    B．转基因蚊子只在疟疾存在时才有生存优势，当生存环境中没有疟疾时，它们和野生蚊子的存</w:t>
      </w:r>
      <w:r>
        <w:rPr>
          <w:spacing w:val="-17"/>
        </w:rPr>
        <w:t>活</w:t>
      </w:r>
      <w:r>
        <w:t>率是相同的</w:t>
      </w:r>
    </w:p>
    <w:p>
      <w:pPr>
        <w:pStyle w:val="9"/>
        <w:numPr>
          <w:ilvl w:val="0"/>
          <w:numId w:val="7"/>
        </w:numPr>
        <w:tabs>
          <w:tab w:val="left" w:pos="1117"/>
        </w:tabs>
        <w:spacing w:before="0" w:after="0" w:line="213" w:lineRule="auto"/>
        <w:ind w:left="729" w:right="675" w:firstLine="0"/>
        <w:jc w:val="left"/>
        <w:rPr>
          <w:sz w:val="23"/>
        </w:rPr>
      </w:pPr>
      <w:r>
        <w:rPr>
          <w:sz w:val="23"/>
        </w:rPr>
        <w:t>转基因蚊子的生殖能力在繁衍了9代后显著增加，可能带来野生蚊子种群的灭亡                  D</w:t>
      </w:r>
      <w:r>
        <w:rPr>
          <w:spacing w:val="-1"/>
          <w:sz w:val="23"/>
        </w:rPr>
        <w:t>．转基因蚊子与野生蚊子交配产下的后代并不都具有抗疟疾基因，但在基因层面上都会产生突</w:t>
      </w:r>
      <w:r>
        <w:rPr>
          <w:sz w:val="23"/>
        </w:rPr>
        <w:t>变，形成新型蚊子</w:t>
      </w:r>
    </w:p>
    <w:p>
      <w:pPr>
        <w:spacing w:after="0" w:line="213" w:lineRule="auto"/>
        <w:jc w:val="left"/>
        <w:rPr>
          <w:sz w:val="23"/>
        </w:rPr>
        <w:sectPr>
          <w:pgSz w:w="11900" w:h="16840"/>
          <w:pgMar w:top="360" w:right="340" w:bottom="420" w:left="400" w:header="0" w:footer="175" w:gutter="0"/>
        </w:sectPr>
      </w:pPr>
    </w:p>
    <w:p>
      <w:pPr>
        <w:pStyle w:val="9"/>
        <w:numPr>
          <w:ilvl w:val="0"/>
          <w:numId w:val="5"/>
        </w:numPr>
        <w:tabs>
          <w:tab w:val="left" w:pos="731"/>
        </w:tabs>
        <w:spacing w:before="76" w:after="0" w:line="213" w:lineRule="auto"/>
        <w:ind w:left="729" w:right="158" w:hanging="569"/>
        <w:jc w:val="both"/>
        <w:rPr>
          <w:sz w:val="23"/>
        </w:rPr>
      </w:pPr>
      <w:r>
        <w:rPr>
          <w:spacing w:val="-1"/>
          <w:sz w:val="23"/>
        </w:rPr>
        <w:t>研究人员在观察开普勒太空望远镜发现的数千颗太阳系外行星后，发现银河系内拥有大量的行星，几乎每一个恒星周围都存在行星。许多恒星系统内存在两至六颗行星，其中约三分之一的行星处于宜居</w:t>
      </w:r>
      <w:r>
        <w:rPr>
          <w:sz w:val="23"/>
        </w:rPr>
        <w:t>带上，行星表面的温度适合液态水存在，这可能意味着银河系内几乎处处有宜居的星球。</w:t>
      </w:r>
    </w:p>
    <w:p>
      <w:pPr>
        <w:pStyle w:val="5"/>
        <w:tabs>
          <w:tab w:val="left" w:pos="5407"/>
        </w:tabs>
        <w:spacing w:line="213" w:lineRule="auto"/>
        <w:ind w:right="300"/>
      </w:pPr>
      <w:r>
        <w:t>以下哪项如果为真，最能支持上述结论？（</w:t>
      </w:r>
      <w:r>
        <w:tab/>
      </w:r>
      <w:r>
        <w:t>）                                                                                     A．只要存在水资源，就有生命存在的可能性，但不一定能完成进化                                                    B．许多宜居带行星与恒星之间的距离小于地球和太阳的间距，恒星释放的耀斑可能扼杀生命    C．“恒星系统内存在两至六颗行星”这一结论是根据</w:t>
      </w:r>
      <w:r>
        <w:rPr>
          <w:spacing w:val="2"/>
        </w:rPr>
        <w:t>200</w:t>
      </w:r>
      <w:r>
        <w:t>多年前的提丢斯</w:t>
      </w:r>
      <w:r>
        <w:rPr>
          <w:spacing w:val="-3"/>
        </w:rPr>
        <w:t>-</w:t>
      </w:r>
      <w:r>
        <w:t>波得定则推算而出，非</w:t>
      </w:r>
      <w:r>
        <w:rPr>
          <w:spacing w:val="-16"/>
        </w:rPr>
        <w:t>实</w:t>
      </w:r>
      <w:r>
        <w:t>测结果</w:t>
      </w:r>
    </w:p>
    <w:p>
      <w:pPr>
        <w:pStyle w:val="9"/>
        <w:numPr>
          <w:ilvl w:val="0"/>
          <w:numId w:val="7"/>
        </w:numPr>
        <w:tabs>
          <w:tab w:val="left" w:pos="1148"/>
        </w:tabs>
        <w:spacing w:before="0" w:after="0" w:line="213" w:lineRule="auto"/>
        <w:ind w:left="729" w:right="381" w:firstLine="0"/>
        <w:jc w:val="left"/>
        <w:rPr>
          <w:sz w:val="23"/>
        </w:rPr>
      </w:pPr>
      <w:r>
        <w:rPr>
          <w:sz w:val="23"/>
        </w:rPr>
        <w:t>银河系内2000~4000亿颗恒星中80</w:t>
      </w:r>
      <w:r>
        <w:rPr>
          <w:spacing w:val="-1"/>
          <w:sz w:val="23"/>
        </w:rPr>
        <w:t xml:space="preserve">%是红矮星，超过一半的红矮星周围环绕的行星与地球类似， </w:t>
      </w:r>
      <w:r>
        <w:rPr>
          <w:sz w:val="23"/>
        </w:rPr>
        <w:t>并存在水和大气层</w:t>
      </w:r>
    </w:p>
    <w:p>
      <w:pPr>
        <w:pStyle w:val="9"/>
        <w:numPr>
          <w:ilvl w:val="0"/>
          <w:numId w:val="5"/>
        </w:numPr>
        <w:tabs>
          <w:tab w:val="left" w:pos="731"/>
        </w:tabs>
        <w:spacing w:before="204" w:after="0" w:line="213" w:lineRule="auto"/>
        <w:ind w:left="729" w:right="158" w:hanging="569"/>
        <w:jc w:val="both"/>
        <w:rPr>
          <w:sz w:val="23"/>
        </w:rPr>
      </w:pPr>
      <w:r>
        <w:rPr>
          <w:spacing w:val="-1"/>
          <w:sz w:val="23"/>
        </w:rPr>
        <w:t>近来，国外一些学者和媒体对西方民主体制较为集中地进行了反思和批评，指出西方民主正在衰败。对此，有学者认为，西方民主衰败的原因之一是其存在基因缺陷。西方民主是建立在一个假设前提的基础上的，即权利是绝对的。也就是说，权利与义务是相对的，但在西方民主模式中，权利绝对化已</w:t>
      </w:r>
      <w:r>
        <w:rPr>
          <w:sz w:val="23"/>
        </w:rPr>
        <w:t>成为主流，各种权利绝对化，个人主义至上，社会责任缺乏。</w:t>
      </w:r>
    </w:p>
    <w:p>
      <w:pPr>
        <w:pStyle w:val="5"/>
        <w:tabs>
          <w:tab w:val="left" w:pos="5641"/>
        </w:tabs>
        <w:spacing w:line="213" w:lineRule="auto"/>
        <w:ind w:right="1639"/>
      </w:pPr>
      <w:r>
        <w:t>以下哪项如果为真，最能支持学者的观点？（</w:t>
      </w:r>
      <w:r>
        <w:tab/>
      </w:r>
      <w:r>
        <w:t>）                                                         A．西方民主制对权利绝对化的偏好，导致对他人权利与生存环境的忽视                    B．权利是有限度的，超越了权利的限度，就可能走向权利滥用                                    C．美国两党常常把自己的权利放在国家利益之上，互相否决，危害国家和公民的利</w:t>
      </w:r>
      <w:r>
        <w:rPr>
          <w:spacing w:val="-17"/>
        </w:rPr>
        <w:t>益</w:t>
      </w:r>
      <w:r>
        <w:t>D．“程序万能”理论导致了西方民主制度的游戏化，民主被简化为竞选程序</w:t>
      </w:r>
    </w:p>
    <w:p>
      <w:pPr>
        <w:pStyle w:val="9"/>
        <w:numPr>
          <w:ilvl w:val="0"/>
          <w:numId w:val="5"/>
        </w:numPr>
        <w:tabs>
          <w:tab w:val="left" w:pos="731"/>
        </w:tabs>
        <w:spacing w:before="206" w:after="0" w:line="213" w:lineRule="auto"/>
        <w:ind w:left="729" w:right="158" w:hanging="569"/>
        <w:jc w:val="both"/>
        <w:rPr>
          <w:sz w:val="23"/>
        </w:rPr>
      </w:pPr>
      <w:r>
        <w:rPr>
          <w:sz w:val="23"/>
        </w:rPr>
        <w:t>格陵兰岛是地球上最大的岛屿，形成于38亿年前，大部分地区被冰雪覆盖。有大量远古的岩石化石埋</w:t>
      </w:r>
      <w:r>
        <w:rPr>
          <w:spacing w:val="-1"/>
          <w:sz w:val="23"/>
        </w:rPr>
        <w:t>藏在格陵兰岛地下，它们的排列就像是一个整齐的堤坝，也被称为蛇纹石。通过这些蛇纹石，人们可</w:t>
      </w:r>
      <w:r>
        <w:rPr>
          <w:sz w:val="23"/>
        </w:rPr>
        <w:t>以断定格陵兰岛在远古时可能是一块海底大陆。</w:t>
      </w:r>
    </w:p>
    <w:p>
      <w:pPr>
        <w:pStyle w:val="5"/>
        <w:tabs>
          <w:tab w:val="left" w:pos="5641"/>
        </w:tabs>
        <w:spacing w:line="213" w:lineRule="auto"/>
        <w:ind w:right="442"/>
      </w:pPr>
      <w:r>
        <w:t>补充以下哪项作为前提可以得出上述结论？（</w:t>
      </w:r>
      <w:r>
        <w:tab/>
      </w:r>
      <w:r>
        <w:t>）                                                                              A．这些蛇纹石化石的年代和特征与伊苏亚地区发现的一致，而后者曾是一片海底大陆                 B．蛇纹石是两个大陆板块在运动中相互碰撞时挤压海底大陆而形成的一种岩石                             C．蛇纹石中碳的形状呈现出生物组织特有的管状和洋葱型结构，类似于早期的海洋微生物         D．由于大陆板块的运动才创造出了许多新的大陆，在板块运动发生之前，地球上绝大部分地区</w:t>
      </w:r>
      <w:r>
        <w:rPr>
          <w:spacing w:val="-16"/>
        </w:rPr>
        <w:t>是</w:t>
      </w:r>
      <w:r>
        <w:t>一片汪洋大海</w:t>
      </w:r>
    </w:p>
    <w:p>
      <w:pPr>
        <w:pStyle w:val="9"/>
        <w:numPr>
          <w:ilvl w:val="0"/>
          <w:numId w:val="5"/>
        </w:numPr>
        <w:tabs>
          <w:tab w:val="left" w:pos="731"/>
        </w:tabs>
        <w:spacing w:before="205" w:after="0" w:line="213" w:lineRule="auto"/>
        <w:ind w:left="729" w:right="158" w:hanging="569"/>
        <w:jc w:val="both"/>
        <w:rPr>
          <w:sz w:val="23"/>
        </w:rPr>
      </w:pPr>
      <w:r>
        <w:rPr>
          <w:spacing w:val="-1"/>
          <w:sz w:val="23"/>
        </w:rPr>
        <w:t>记者采访时的提问要具体、简洁明了，切忌空泛、笼统、不着边际。《采访技巧》一书中尖锐地剖析了“您感觉如何”等问题的弊端，认为这些提问实际上在信息获取上等于原地踏步，它使采访对象没</w:t>
      </w:r>
      <w:r>
        <w:rPr>
          <w:sz w:val="23"/>
        </w:rPr>
        <w:t>法回答，除非用含混不清或枯燥无味的话来应付。</w:t>
      </w:r>
    </w:p>
    <w:p>
      <w:pPr>
        <w:pStyle w:val="5"/>
        <w:tabs>
          <w:tab w:val="left" w:pos="2607"/>
        </w:tabs>
        <w:spacing w:line="213" w:lineRule="auto"/>
        <w:ind w:right="442"/>
      </w:pPr>
      <w:r>
        <w:t>由此可以推出（</w:t>
      </w:r>
      <w:r>
        <w:tab/>
      </w:r>
      <w:r>
        <w:t>） 。                                                                                                                              A．记者采访时的提问如果具体、简洁明了，就不会给采访对象带来回答的困难                             B．采访对象如果没法回答提问，说明他没有用含混不清或枯燥无味的话来应付                             C．采访对象只有用含混不清或枯燥无味的话来应付，才能回答“您感觉如何”等问题的提问     D．诸如“您感觉如何”这样的问题，只能使采访对象抓不住问题的要点而作泛泛的或言不由衷</w:t>
      </w:r>
      <w:r>
        <w:rPr>
          <w:spacing w:val="-16"/>
        </w:rPr>
        <w:t>的</w:t>
      </w:r>
      <w:r>
        <w:t>回答</w:t>
      </w:r>
    </w:p>
    <w:p>
      <w:pPr>
        <w:pStyle w:val="5"/>
        <w:spacing w:before="205" w:line="213" w:lineRule="auto"/>
        <w:ind w:right="158" w:hanging="569"/>
      </w:pPr>
      <w:r>
        <w:t xml:space="preserve">111．9月初大学入学报到时，有多家手机运营商到某大学校园进行产品销售宣传，有好几家运营商推出了  </w:t>
      </w:r>
      <w:r>
        <w:rPr>
          <w:spacing w:val="-1"/>
        </w:rPr>
        <w:t>免费套餐服务。但是其中一家运营商推出了价格优惠的套餐，同时其业务员向学生宣传说：其他运营</w:t>
      </w:r>
      <w:r>
        <w:t>商所谓的“免费”套餐是通过出售消费者的身份信息来获得运营费用的。</w:t>
      </w:r>
    </w:p>
    <w:p>
      <w:pPr>
        <w:pStyle w:val="5"/>
        <w:tabs>
          <w:tab w:val="left" w:pos="6107"/>
        </w:tabs>
        <w:spacing w:line="213" w:lineRule="auto"/>
        <w:ind w:right="3983"/>
      </w:pPr>
      <w:r>
        <w:t>以下哪项如果为真，最能质疑该业务员的宣传？（</w:t>
      </w:r>
      <w:r>
        <w:tab/>
      </w:r>
      <w:r>
        <w:t>）        A．有法律明确规定，手机运营商不得出售消费者的身份信息B．很难保证价格优惠的运营商不会同样出售消费者的身份信</w:t>
      </w:r>
      <w:r>
        <w:rPr>
          <w:spacing w:val="-16"/>
        </w:rPr>
        <w:t>息</w:t>
      </w:r>
      <w:r>
        <w:t>C．免费套餐运营商所提供的手机信号质量很差                       D．免费套餐运营商是通过广告来获得运营费用的</w:t>
      </w:r>
    </w:p>
    <w:p>
      <w:pPr>
        <w:spacing w:after="0" w:line="213" w:lineRule="auto"/>
        <w:sectPr>
          <w:pgSz w:w="11900" w:h="16840"/>
          <w:pgMar w:top="360" w:right="340" w:bottom="400" w:left="400" w:header="0" w:footer="175" w:gutter="0"/>
        </w:sectPr>
      </w:pPr>
    </w:p>
    <w:p>
      <w:pPr>
        <w:pStyle w:val="9"/>
        <w:numPr>
          <w:ilvl w:val="0"/>
          <w:numId w:val="8"/>
        </w:numPr>
        <w:tabs>
          <w:tab w:val="left" w:pos="731"/>
        </w:tabs>
        <w:spacing w:before="89" w:after="0" w:line="213" w:lineRule="auto"/>
        <w:ind w:left="729" w:right="391" w:hanging="569"/>
        <w:jc w:val="left"/>
        <w:rPr>
          <w:sz w:val="23"/>
        </w:rPr>
      </w:pPr>
      <w:r>
        <w:rPr>
          <w:spacing w:val="-1"/>
          <w:sz w:val="23"/>
        </w:rPr>
        <w:t xml:space="preserve">某大型晚会的导演组在对节目进行终审时，有六个节目尚未确定是否通过，这六个节目分别是歌曲 </w:t>
      </w:r>
      <w:r>
        <w:rPr>
          <w:spacing w:val="4"/>
          <w:sz w:val="23"/>
        </w:rPr>
        <w:t>A</w:t>
      </w:r>
      <w:r>
        <w:rPr>
          <w:sz w:val="23"/>
        </w:rPr>
        <w:t>、歌曲B、相声</w:t>
      </w:r>
      <w:r>
        <w:rPr>
          <w:spacing w:val="4"/>
          <w:sz w:val="23"/>
        </w:rPr>
        <w:t>C</w:t>
      </w:r>
      <w:r>
        <w:rPr>
          <w:sz w:val="23"/>
        </w:rPr>
        <w:t>、相声D、舞蹈E和魔术F。综合考虑各种因素，导演组确定了如下方案：</w:t>
      </w:r>
    </w:p>
    <w:p>
      <w:pPr>
        <w:pStyle w:val="9"/>
        <w:numPr>
          <w:ilvl w:val="1"/>
          <w:numId w:val="8"/>
        </w:numPr>
        <w:tabs>
          <w:tab w:val="left" w:pos="1310"/>
        </w:tabs>
        <w:spacing w:before="0" w:after="0" w:line="326" w:lineRule="exact"/>
        <w:ind w:left="1309" w:right="0" w:hanging="581"/>
        <w:jc w:val="left"/>
        <w:rPr>
          <w:sz w:val="23"/>
        </w:rPr>
      </w:pPr>
      <w:r>
        <w:rPr>
          <w:sz w:val="23"/>
        </w:rPr>
        <w:t>歌曲</w:t>
      </w:r>
      <w:r>
        <w:rPr>
          <w:spacing w:val="4"/>
          <w:sz w:val="23"/>
        </w:rPr>
        <w:t>A</w:t>
      </w:r>
      <w:r>
        <w:rPr>
          <w:sz w:val="23"/>
        </w:rPr>
        <w:t>和歌曲B至少要上一个；</w:t>
      </w:r>
    </w:p>
    <w:p>
      <w:pPr>
        <w:pStyle w:val="9"/>
        <w:numPr>
          <w:ilvl w:val="1"/>
          <w:numId w:val="8"/>
        </w:numPr>
        <w:tabs>
          <w:tab w:val="left" w:pos="1310"/>
        </w:tabs>
        <w:spacing w:before="0" w:after="0" w:line="335" w:lineRule="exact"/>
        <w:ind w:left="1309" w:right="0" w:hanging="581"/>
        <w:jc w:val="left"/>
        <w:rPr>
          <w:sz w:val="23"/>
        </w:rPr>
      </w:pPr>
      <w:r>
        <w:rPr>
          <w:sz w:val="23"/>
        </w:rPr>
        <w:t>如果相声</w:t>
      </w:r>
      <w:r>
        <w:rPr>
          <w:spacing w:val="4"/>
          <w:sz w:val="23"/>
        </w:rPr>
        <w:t>C</w:t>
      </w:r>
      <w:r>
        <w:rPr>
          <w:sz w:val="23"/>
        </w:rPr>
        <w:t>不能通过或相声D不能通过，则歌曲</w:t>
      </w:r>
      <w:r>
        <w:rPr>
          <w:spacing w:val="4"/>
          <w:sz w:val="23"/>
        </w:rPr>
        <w:t>A</w:t>
      </w:r>
      <w:r>
        <w:rPr>
          <w:sz w:val="23"/>
        </w:rPr>
        <w:t>也不能通过；</w:t>
      </w:r>
    </w:p>
    <w:p>
      <w:pPr>
        <w:pStyle w:val="9"/>
        <w:numPr>
          <w:ilvl w:val="1"/>
          <w:numId w:val="8"/>
        </w:numPr>
        <w:tabs>
          <w:tab w:val="left" w:pos="1310"/>
        </w:tabs>
        <w:spacing w:before="0" w:after="0" w:line="335" w:lineRule="exact"/>
        <w:ind w:left="1309" w:right="0" w:hanging="581"/>
        <w:jc w:val="left"/>
        <w:rPr>
          <w:sz w:val="23"/>
        </w:rPr>
      </w:pPr>
      <w:r>
        <w:rPr>
          <w:sz w:val="23"/>
        </w:rPr>
        <w:t>如果相声</w:t>
      </w:r>
      <w:r>
        <w:rPr>
          <w:spacing w:val="4"/>
          <w:sz w:val="23"/>
        </w:rPr>
        <w:t>C</w:t>
      </w:r>
      <w:r>
        <w:rPr>
          <w:sz w:val="23"/>
        </w:rPr>
        <w:t>不能通过，那么魔术F也不能通过；</w:t>
      </w:r>
    </w:p>
    <w:p>
      <w:pPr>
        <w:pStyle w:val="9"/>
        <w:numPr>
          <w:ilvl w:val="1"/>
          <w:numId w:val="8"/>
        </w:numPr>
        <w:tabs>
          <w:tab w:val="left" w:pos="1310"/>
        </w:tabs>
        <w:spacing w:before="7" w:after="0" w:line="213" w:lineRule="auto"/>
        <w:ind w:left="729" w:right="6287" w:firstLine="0"/>
        <w:jc w:val="left"/>
        <w:rPr>
          <w:sz w:val="23"/>
        </w:rPr>
      </w:pPr>
      <w:r>
        <w:rPr>
          <w:sz w:val="23"/>
        </w:rPr>
        <w:t>只有舞蹈E通过，歌曲B</w:t>
      </w:r>
      <w:r>
        <w:rPr>
          <w:spacing w:val="-4"/>
          <w:sz w:val="23"/>
        </w:rPr>
        <w:t>才能通过。</w:t>
      </w:r>
      <w:r>
        <w:rPr>
          <w:sz w:val="23"/>
        </w:rPr>
        <w:t>导演组最终确定舞蹈E不能通过。</w:t>
      </w:r>
    </w:p>
    <w:p>
      <w:pPr>
        <w:pStyle w:val="5"/>
        <w:tabs>
          <w:tab w:val="left" w:pos="2607"/>
        </w:tabs>
        <w:spacing w:line="326" w:lineRule="exact"/>
      </w:pPr>
      <w:r>
        <w:t>由此可以推出（</w:t>
      </w:r>
      <w:r>
        <w:tab/>
      </w:r>
      <w:r>
        <w:t>）。</w:t>
      </w:r>
    </w:p>
    <w:p>
      <w:pPr>
        <w:pStyle w:val="5"/>
        <w:tabs>
          <w:tab w:val="left" w:pos="5803"/>
        </w:tabs>
        <w:spacing w:before="7" w:line="213" w:lineRule="auto"/>
        <w:ind w:right="3415"/>
      </w:pPr>
      <w:r>
        <w:t>A．无法确定魔术F是否能通过</w:t>
      </w:r>
      <w:r>
        <w:tab/>
      </w:r>
      <w:r>
        <w:t>B．歌曲</w:t>
      </w:r>
      <w:r>
        <w:rPr>
          <w:spacing w:val="4"/>
        </w:rPr>
        <w:t>A</w:t>
      </w:r>
      <w:r>
        <w:t>不能通</w:t>
      </w:r>
      <w:r>
        <w:rPr>
          <w:spacing w:val="-17"/>
        </w:rPr>
        <w:t>过</w:t>
      </w:r>
      <w:r>
        <w:t>C．无法确定两个相声节目是否能通过</w:t>
      </w:r>
      <w:r>
        <w:tab/>
      </w:r>
      <w:r>
        <w:t>D．歌曲B能通过</w:t>
      </w:r>
    </w:p>
    <w:p>
      <w:pPr>
        <w:pStyle w:val="9"/>
        <w:numPr>
          <w:ilvl w:val="0"/>
          <w:numId w:val="8"/>
        </w:numPr>
        <w:tabs>
          <w:tab w:val="left" w:pos="731"/>
        </w:tabs>
        <w:spacing w:before="211" w:after="0" w:line="213" w:lineRule="auto"/>
        <w:ind w:left="729" w:right="6693" w:hanging="569"/>
        <w:jc w:val="left"/>
        <w:rPr>
          <w:sz w:val="23"/>
        </w:rPr>
      </w:pPr>
      <w:r>
        <w:rPr>
          <w:spacing w:val="-1"/>
          <w:sz w:val="23"/>
        </w:rPr>
        <w:t>甲、乙、丙、丁四人商量周末出游。</w:t>
      </w:r>
      <w:r>
        <w:rPr>
          <w:sz w:val="23"/>
        </w:rPr>
        <w:t>甲说：乙去，我就肯定去；</w:t>
      </w:r>
    </w:p>
    <w:p>
      <w:pPr>
        <w:pStyle w:val="5"/>
        <w:spacing w:line="326" w:lineRule="exact"/>
      </w:pPr>
      <w:r>
        <w:t>乙说：丙去我就不去；</w:t>
      </w:r>
    </w:p>
    <w:p>
      <w:pPr>
        <w:pStyle w:val="5"/>
        <w:spacing w:line="335" w:lineRule="exact"/>
      </w:pPr>
      <w:r>
        <w:t>丙说：无论丁去不去，我都去；</w:t>
      </w:r>
    </w:p>
    <w:p>
      <w:pPr>
        <w:pStyle w:val="5"/>
        <w:tabs>
          <w:tab w:val="left" w:pos="4240"/>
        </w:tabs>
        <w:spacing w:before="8" w:line="213" w:lineRule="auto"/>
        <w:ind w:right="6459"/>
      </w:pPr>
      <w:r>
        <w:t>丁说：甲乙中至少有一人去，我就去</w:t>
      </w:r>
      <w:r>
        <w:rPr>
          <w:spacing w:val="-17"/>
        </w:rPr>
        <w:t>。</w:t>
      </w:r>
      <w:r>
        <w:t>以下哪项推论可能是正确的？（</w:t>
      </w:r>
      <w:r>
        <w:tab/>
      </w:r>
      <w:r>
        <w:t>）</w:t>
      </w:r>
    </w:p>
    <w:p>
      <w:pPr>
        <w:pStyle w:val="5"/>
        <w:tabs>
          <w:tab w:val="left" w:pos="5803"/>
        </w:tabs>
        <w:spacing w:line="326" w:lineRule="exact"/>
      </w:pPr>
      <w:r>
        <w:t>A．乙、丙两个人去了</w:t>
      </w:r>
      <w:r>
        <w:tab/>
      </w:r>
      <w:r>
        <w:t>B．甲一个人去了</w:t>
      </w:r>
    </w:p>
    <w:p>
      <w:pPr>
        <w:pStyle w:val="5"/>
        <w:tabs>
          <w:tab w:val="left" w:pos="5803"/>
        </w:tabs>
        <w:spacing w:line="356" w:lineRule="exact"/>
      </w:pPr>
      <w:r>
        <w:t>C．甲、丙、丁三个人去了</w:t>
      </w:r>
      <w:r>
        <w:tab/>
      </w:r>
      <w:r>
        <w:t>D．四个人都去了</w:t>
      </w:r>
    </w:p>
    <w:p>
      <w:pPr>
        <w:pStyle w:val="9"/>
        <w:numPr>
          <w:ilvl w:val="0"/>
          <w:numId w:val="8"/>
        </w:numPr>
        <w:tabs>
          <w:tab w:val="left" w:pos="731"/>
        </w:tabs>
        <w:spacing w:before="199" w:after="0" w:line="213" w:lineRule="auto"/>
        <w:ind w:left="729" w:right="158" w:hanging="569"/>
        <w:jc w:val="both"/>
        <w:rPr>
          <w:sz w:val="23"/>
        </w:rPr>
      </w:pPr>
      <w:r>
        <w:rPr>
          <w:spacing w:val="-1"/>
          <w:sz w:val="23"/>
        </w:rPr>
        <w:t>有研究者认为，有些人罹患哮喘病是由于情绪问题。焦虑、抑郁和愤怒等消极情绪、可促使机体释放组织胺等物质，从而引发哮喘病。但是，反对者认为，迷走神经兴奋性的提高和交感神经反应性的降</w:t>
      </w:r>
      <w:r>
        <w:rPr>
          <w:sz w:val="23"/>
        </w:rPr>
        <w:t>低才是引发哮喘病的原因，与患者的情绪问题无关。</w:t>
      </w:r>
    </w:p>
    <w:p>
      <w:pPr>
        <w:pStyle w:val="5"/>
        <w:tabs>
          <w:tab w:val="left" w:pos="5874"/>
        </w:tabs>
        <w:spacing w:line="213" w:lineRule="auto"/>
        <w:ind w:right="3476"/>
      </w:pPr>
      <w:r>
        <w:t>以下哪项如果为真，最能削弱反对者的观点？（</w:t>
      </w:r>
      <w:r>
        <w:tab/>
      </w:r>
      <w:r>
        <w:t>）                     A．现代医学已经证实，消极情绪也可诱发身体疾病                        B．哮喘病发作会造成患者情绪焦虑、抑郁和愤怒等                        C．焦虑、抑郁和愤怒等消极情绪是现代人的普遍问题                    D．消极情绪会提高患者迷走神经的兴奋性并降低交感神经的反应</w:t>
      </w:r>
      <w:r>
        <w:rPr>
          <w:spacing w:val="-16"/>
        </w:rPr>
        <w:t>性</w:t>
      </w:r>
    </w:p>
    <w:p>
      <w:pPr>
        <w:pStyle w:val="9"/>
        <w:numPr>
          <w:ilvl w:val="0"/>
          <w:numId w:val="8"/>
        </w:numPr>
        <w:tabs>
          <w:tab w:val="left" w:pos="731"/>
        </w:tabs>
        <w:spacing w:before="178" w:after="0" w:line="356" w:lineRule="exact"/>
        <w:ind w:left="731" w:right="0" w:hanging="570"/>
        <w:jc w:val="left"/>
        <w:rPr>
          <w:sz w:val="23"/>
        </w:rPr>
      </w:pPr>
      <w:r>
        <w:rPr>
          <w:sz w:val="23"/>
        </w:rPr>
        <w:t>某国的科研机构跟踪研究了出生于上世纪50至70年代的1万多人的精神健康状况，其间测试了他们在</w:t>
      </w:r>
    </w:p>
    <w:p>
      <w:pPr>
        <w:pStyle w:val="5"/>
        <w:spacing w:before="7" w:line="213" w:lineRule="auto"/>
        <w:ind w:right="158"/>
        <w:jc w:val="both"/>
      </w:pPr>
      <w:r>
        <w:t>13岁至18岁时的语言能力、空间感知能力和归纳能力。结果发现，在此期间语言能力远低于同龄人水平的青少年，成年后患精神分裂症等精神疾病的风险较高。研究人员认为，青少年时期语言能力的高低将是预测成年后精神疾病的重要指标。</w:t>
      </w:r>
    </w:p>
    <w:p>
      <w:pPr>
        <w:pStyle w:val="5"/>
        <w:tabs>
          <w:tab w:val="left" w:pos="5407"/>
        </w:tabs>
        <w:spacing w:line="213" w:lineRule="auto"/>
        <w:ind w:right="2106"/>
      </w:pPr>
      <w:r>
        <w:t>以下哪项如果为真，能够质疑上述观点？（</w:t>
      </w:r>
      <w:r>
        <w:tab/>
      </w:r>
      <w:r>
        <w:t>）                                                     A．青少年时期激素分泌水平异常，影响大脑发育，导致语言能力发展迟缓        B．患精神分裂症的青少年，其归纳能力相比语言能力的发展更加缓慢                C．许多精神健康的脑肿瘤患者在青少年时期也经常出现语言能力发展迟缓的问</w:t>
      </w:r>
      <w:r>
        <w:rPr>
          <w:spacing w:val="-17"/>
        </w:rPr>
        <w:t>题</w:t>
      </w:r>
      <w:r>
        <w:t>D．适当的教育可显著提高青少年的语言能力，但对中老年人影响不大</w:t>
      </w:r>
    </w:p>
    <w:p>
      <w:pPr>
        <w:spacing w:after="0" w:line="213" w:lineRule="auto"/>
        <w:sectPr>
          <w:pgSz w:w="11900" w:h="16840"/>
          <w:pgMar w:top="560" w:right="340" w:bottom="420" w:left="400" w:header="0" w:footer="175" w:gutter="0"/>
        </w:sectPr>
      </w:pPr>
    </w:p>
    <w:p>
      <w:pPr>
        <w:pStyle w:val="2"/>
      </w:pPr>
      <w:r>
        <w:t>第五部分 资料分析</w:t>
      </w:r>
    </w:p>
    <w:p>
      <w:pPr>
        <w:pStyle w:val="3"/>
        <w:spacing w:before="182" w:line="196" w:lineRule="auto"/>
        <w:ind w:left="121" w:right="209" w:firstLine="426"/>
      </w:pPr>
      <w:r>
        <w:t>针对下列图、表或文字回答问题。你应根据资料提供的信息进行分析、比较、计算、处理。你可以在题本上运算。</w:t>
      </w:r>
    </w:p>
    <w:p>
      <w:pPr>
        <w:spacing w:before="0" w:line="325" w:lineRule="exact"/>
        <w:ind w:left="547" w:right="0" w:firstLine="0"/>
        <w:jc w:val="left"/>
        <w:rPr>
          <w:b/>
          <w:sz w:val="25"/>
        </w:rPr>
      </w:pPr>
      <w:r>
        <w:rPr>
          <w:b/>
          <w:sz w:val="25"/>
        </w:rPr>
        <w:t>请开始答题：</w:t>
      </w:r>
    </w:p>
    <w:p>
      <w:pPr>
        <w:pStyle w:val="4"/>
        <w:spacing w:before="0" w:line="325" w:lineRule="exact"/>
      </w:pPr>
      <w:r>
        <w:t>一、根据以下资料，回答问题。</w:t>
      </w:r>
    </w:p>
    <w:p>
      <w:pPr>
        <w:pStyle w:val="5"/>
        <w:spacing w:line="356" w:lineRule="exact"/>
        <w:ind w:left="486"/>
      </w:pPr>
      <w:r>
        <w:t>下表是某旅游网站上推荐的从M地到N地的机票价格（5月30日）及在线支付的优惠活动。</w:t>
      </w:r>
    </w:p>
    <w:p>
      <w:pPr>
        <w:pStyle w:val="5"/>
        <w:ind w:left="0"/>
        <w:rPr>
          <w:sz w:val="20"/>
        </w:rPr>
      </w:pPr>
      <w:r>
        <w:rPr>
          <w:sz w:val="20"/>
        </w:rPr>
        <w:pict>
          <v:shape id="_x0000_s1054" o:spid="_x0000_s1054" o:spt="75" alt="" type="#_x0000_t75" style="position:absolute;left:0pt;margin-left:131.8pt;margin-top:12.1pt;height:134.45pt;width:296.85pt;z-index:-252679168;mso-width-relative:page;mso-height-relative:page;" filled="f" o:preferrelative="t" stroked="f" coordsize="21600,21600">
            <v:path/>
            <v:fill on="f" focussize="0,0"/>
            <v:stroke on="f"/>
            <v:imagedata r:id="rId22"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16"/>
        <w:ind w:left="0"/>
        <w:rPr>
          <w:sz w:val="16"/>
        </w:rPr>
      </w:pPr>
    </w:p>
    <w:p>
      <w:pPr>
        <w:pStyle w:val="9"/>
        <w:numPr>
          <w:ilvl w:val="1"/>
          <w:numId w:val="9"/>
        </w:numPr>
        <w:tabs>
          <w:tab w:val="left" w:pos="842"/>
          <w:tab w:val="left" w:pos="7376"/>
        </w:tabs>
        <w:spacing w:before="101" w:after="0" w:line="213" w:lineRule="auto"/>
        <w:ind w:left="729" w:right="158" w:hanging="569"/>
        <w:jc w:val="left"/>
        <w:rPr>
          <w:sz w:val="23"/>
        </w:rPr>
      </w:pPr>
      <w:r>
        <w:rPr>
          <w:sz w:val="23"/>
        </w:rPr>
        <w:t>月30日早晨，王先生由于记错了时间，10：30到达机场时，所购班次的飞机已经起飞，幸运的是隔  天同一班次的机票还有售，且价钱不变，于是在窗口办理了改签。加上之前网上订票的费用，王先</w:t>
      </w:r>
      <w:r>
        <w:rPr>
          <w:spacing w:val="-17"/>
          <w:sz w:val="23"/>
        </w:rPr>
        <w:t>生</w:t>
      </w:r>
      <w:r>
        <w:rPr>
          <w:sz w:val="23"/>
        </w:rPr>
        <w:t>一共花费了</w:t>
      </w:r>
      <w:r>
        <w:rPr>
          <w:spacing w:val="2"/>
          <w:sz w:val="23"/>
        </w:rPr>
        <w:t>900</w:t>
      </w:r>
      <w:r>
        <w:rPr>
          <w:sz w:val="23"/>
        </w:rPr>
        <w:t>多元，他所购买的最可能是哪个班次的机票？（</w:t>
      </w:r>
      <w:r>
        <w:rPr>
          <w:sz w:val="23"/>
        </w:rPr>
        <w:tab/>
      </w:r>
      <w:r>
        <w:rPr>
          <w:sz w:val="23"/>
        </w:rPr>
        <w:t>）</w:t>
      </w:r>
    </w:p>
    <w:p>
      <w:pPr>
        <w:pStyle w:val="5"/>
        <w:tabs>
          <w:tab w:val="left" w:pos="5803"/>
        </w:tabs>
        <w:spacing w:line="325" w:lineRule="exact"/>
      </w:pPr>
      <w:r>
        <w:t>A．乙班次</w:t>
      </w:r>
      <w:r>
        <w:tab/>
      </w:r>
      <w:r>
        <w:t>B．</w:t>
      </w:r>
    </w:p>
    <w:p>
      <w:pPr>
        <w:pStyle w:val="5"/>
        <w:spacing w:line="341" w:lineRule="exact"/>
        <w:ind w:left="5803"/>
      </w:pPr>
      <w:r>
        <w:t>丙班次</w:t>
      </w:r>
    </w:p>
    <w:p>
      <w:pPr>
        <w:spacing w:after="0" w:line="341" w:lineRule="exact"/>
        <w:sectPr>
          <w:pgSz w:w="11900" w:h="16840"/>
          <w:pgMar w:top="560" w:right="340" w:bottom="420" w:left="400" w:header="0" w:footer="175" w:gutter="0"/>
        </w:sectPr>
      </w:pPr>
    </w:p>
    <w:p>
      <w:pPr>
        <w:pStyle w:val="5"/>
        <w:spacing w:line="328" w:lineRule="exact"/>
      </w:pPr>
      <w:r>
        <w:t>C．</w:t>
      </w:r>
    </w:p>
    <w:p>
      <w:pPr>
        <w:pStyle w:val="5"/>
        <w:spacing w:line="356" w:lineRule="exact"/>
      </w:pPr>
      <w:r>
        <w:t>丁班次</w:t>
      </w:r>
    </w:p>
    <w:p>
      <w:pPr>
        <w:pStyle w:val="5"/>
        <w:spacing w:line="213" w:lineRule="auto"/>
        <w:ind w:right="4653"/>
      </w:pPr>
      <w:r>
        <w:br w:type="column"/>
      </w:r>
      <w:r>
        <w:t xml:space="preserve">D．  </w:t>
      </w:r>
      <w:r>
        <w:rPr>
          <w:spacing w:val="-6"/>
        </w:rPr>
        <w:t>戊班次</w:t>
      </w:r>
    </w:p>
    <w:p>
      <w:pPr>
        <w:spacing w:after="0" w:line="213" w:lineRule="auto"/>
        <w:sectPr>
          <w:type w:val="continuous"/>
          <w:pgSz w:w="11900" w:h="16840"/>
          <w:pgMar w:top="420" w:right="340" w:bottom="360" w:left="400" w:header="720" w:footer="720" w:gutter="0"/>
          <w:cols w:equalWidth="0" w:num="2">
            <w:col w:w="1471" w:space="3603"/>
            <w:col w:w="6086"/>
          </w:cols>
        </w:sectPr>
      </w:pPr>
    </w:p>
    <w:p>
      <w:pPr>
        <w:pStyle w:val="9"/>
        <w:numPr>
          <w:ilvl w:val="0"/>
          <w:numId w:val="10"/>
        </w:numPr>
        <w:tabs>
          <w:tab w:val="left" w:pos="731"/>
          <w:tab w:val="left" w:pos="5803"/>
          <w:tab w:val="left" w:pos="7508"/>
        </w:tabs>
        <w:spacing w:before="199" w:after="0" w:line="213" w:lineRule="auto"/>
        <w:ind w:left="729" w:right="3415" w:hanging="569"/>
        <w:jc w:val="left"/>
        <w:rPr>
          <w:sz w:val="23"/>
        </w:rPr>
      </w:pPr>
      <w:r>
        <w:rPr>
          <w:sz w:val="23"/>
        </w:rPr>
        <w:t>由上述资料可知，以下哪个班次起飞前的退票手续费率最高？（</w:t>
      </w:r>
      <w:r>
        <w:rPr>
          <w:sz w:val="23"/>
        </w:rPr>
        <w:tab/>
      </w:r>
      <w:r>
        <w:rPr>
          <w:spacing w:val="-18"/>
          <w:sz w:val="23"/>
        </w:rPr>
        <w:t xml:space="preserve">） </w:t>
      </w:r>
      <w:r>
        <w:rPr>
          <w:sz w:val="23"/>
        </w:rPr>
        <w:t>A．乙班次</w:t>
      </w:r>
      <w:r>
        <w:rPr>
          <w:sz w:val="23"/>
        </w:rPr>
        <w:tab/>
      </w:r>
      <w:r>
        <w:rPr>
          <w:sz w:val="23"/>
        </w:rPr>
        <w:t>B．丙班次</w:t>
      </w:r>
    </w:p>
    <w:p>
      <w:pPr>
        <w:pStyle w:val="5"/>
        <w:tabs>
          <w:tab w:val="left" w:pos="5803"/>
        </w:tabs>
        <w:spacing w:line="347" w:lineRule="exact"/>
      </w:pPr>
      <w:r>
        <w:t>C．丁班次</w:t>
      </w:r>
      <w:r>
        <w:tab/>
      </w:r>
      <w:r>
        <w:t>D．戊班次</w:t>
      </w:r>
    </w:p>
    <w:p>
      <w:pPr>
        <w:pStyle w:val="4"/>
        <w:spacing w:before="171"/>
      </w:pPr>
      <w:r>
        <w:t>二、根据以下资料，回答问题。</w:t>
      </w:r>
    </w:p>
    <w:p>
      <w:pPr>
        <w:pStyle w:val="5"/>
        <w:spacing w:line="356" w:lineRule="exact"/>
        <w:ind w:left="486"/>
      </w:pPr>
      <w:r>
        <w:t>某影院6个影厅，最近一周的排片情况和昨天的票房收入见下表：</w:t>
      </w:r>
    </w:p>
    <w:p>
      <w:pPr>
        <w:pStyle w:val="5"/>
        <w:ind w:left="0"/>
        <w:rPr>
          <w:sz w:val="20"/>
        </w:rPr>
      </w:pPr>
      <w:r>
        <w:rPr>
          <w:sz w:val="20"/>
        </w:rPr>
        <w:pict>
          <v:shape id="_x0000_s1055" o:spid="_x0000_s1055" o:spt="75" alt="" type="#_x0000_t75" style="position:absolute;left:0pt;margin-left:129.8pt;margin-top:4.8pt;height:209.05pt;width:300.4pt;z-index:-252678144;mso-width-relative:page;mso-height-relative:page;" filled="f" o:preferrelative="t" stroked="f" coordsize="21600,21600">
            <v:path/>
            <v:fill on="f" focussize="0,0"/>
            <v:stroke on="f"/>
            <v:imagedata r:id="rId23"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14"/>
        <w:ind w:left="0"/>
        <w:rPr>
          <w:sz w:val="27"/>
        </w:rPr>
      </w:pPr>
    </w:p>
    <w:p>
      <w:pPr>
        <w:pStyle w:val="9"/>
        <w:numPr>
          <w:ilvl w:val="0"/>
          <w:numId w:val="10"/>
        </w:numPr>
        <w:tabs>
          <w:tab w:val="left" w:pos="731"/>
          <w:tab w:val="left" w:pos="2373"/>
        </w:tabs>
        <w:spacing w:before="101" w:after="0" w:line="213" w:lineRule="auto"/>
        <w:ind w:left="729" w:right="198" w:hanging="569"/>
        <w:jc w:val="left"/>
        <w:rPr>
          <w:sz w:val="23"/>
        </w:rPr>
      </w:pPr>
      <w:r>
        <w:rPr>
          <w:sz w:val="23"/>
        </w:rPr>
        <w:t>影院一天总共放映</w:t>
      </w:r>
      <w:r>
        <w:rPr>
          <w:spacing w:val="4"/>
          <w:sz w:val="23"/>
        </w:rPr>
        <w:t>x</w:t>
      </w:r>
      <w:r>
        <w:rPr>
          <w:sz w:val="23"/>
        </w:rPr>
        <w:t>场，其中某部电影放</w:t>
      </w:r>
      <w:r>
        <w:rPr>
          <w:spacing w:val="4"/>
          <w:sz w:val="23"/>
        </w:rPr>
        <w:t>y</w:t>
      </w:r>
      <w:r>
        <w:rPr>
          <w:sz w:val="23"/>
        </w:rPr>
        <w:t>场，排片率就是y/x×100%,那么四部影片中排片率最高的</w:t>
      </w:r>
      <w:r>
        <w:rPr>
          <w:spacing w:val="-12"/>
          <w:sz w:val="23"/>
        </w:rPr>
        <w:t>影</w:t>
      </w:r>
      <w:r>
        <w:rPr>
          <w:sz w:val="23"/>
        </w:rPr>
        <w:t>片是哪部？（</w:t>
      </w:r>
      <w:r>
        <w:rPr>
          <w:sz w:val="23"/>
        </w:rPr>
        <w:tab/>
      </w:r>
      <w:r>
        <w:rPr>
          <w:sz w:val="23"/>
        </w:rPr>
        <w:t>）</w:t>
      </w:r>
    </w:p>
    <w:p>
      <w:pPr>
        <w:pStyle w:val="5"/>
        <w:tabs>
          <w:tab w:val="left" w:pos="5803"/>
        </w:tabs>
        <w:spacing w:line="326" w:lineRule="exact"/>
      </w:pPr>
      <w:r>
        <w:t>A．甲影片</w:t>
      </w:r>
      <w:r>
        <w:tab/>
      </w:r>
      <w:r>
        <w:t>B．乙影片</w:t>
      </w:r>
    </w:p>
    <w:p>
      <w:pPr>
        <w:pStyle w:val="5"/>
        <w:tabs>
          <w:tab w:val="left" w:pos="5803"/>
        </w:tabs>
        <w:spacing w:line="356" w:lineRule="exact"/>
      </w:pPr>
      <w:r>
        <w:t>C．丙影片</w:t>
      </w:r>
      <w:r>
        <w:tab/>
      </w:r>
      <w:r>
        <w:t>D．丁影片</w:t>
      </w:r>
    </w:p>
    <w:p>
      <w:pPr>
        <w:spacing w:after="0" w:line="356" w:lineRule="exact"/>
        <w:sectPr>
          <w:type w:val="continuous"/>
          <w:pgSz w:w="11900" w:h="16840"/>
          <w:pgMar w:top="420" w:right="340" w:bottom="360" w:left="400" w:header="720" w:footer="720" w:gutter="0"/>
        </w:sectPr>
      </w:pPr>
    </w:p>
    <w:p>
      <w:pPr>
        <w:pStyle w:val="9"/>
        <w:numPr>
          <w:ilvl w:val="0"/>
          <w:numId w:val="10"/>
        </w:numPr>
        <w:tabs>
          <w:tab w:val="left" w:pos="731"/>
          <w:tab w:val="left" w:pos="8370"/>
        </w:tabs>
        <w:spacing w:before="76" w:after="0" w:line="213" w:lineRule="auto"/>
        <w:ind w:left="729" w:right="178" w:hanging="569"/>
        <w:jc w:val="left"/>
        <w:rPr>
          <w:sz w:val="23"/>
        </w:rPr>
      </w:pPr>
      <w:r>
        <w:rPr>
          <w:sz w:val="23"/>
        </w:rPr>
        <w:t>如果某天一部影片的总观影人次是a，该影片所有放映场次包含的总座位数是b，那么当天上座率就</w:t>
      </w:r>
      <w:r>
        <w:rPr>
          <w:spacing w:val="-14"/>
          <w:sz w:val="23"/>
        </w:rPr>
        <w:t>是</w:t>
      </w:r>
      <w:r>
        <w:rPr>
          <w:sz w:val="23"/>
        </w:rPr>
        <w:t>a/b×100%，那么在昨天的四部影片里，上座率由高到低排列正确的是（</w:t>
      </w:r>
      <w:r>
        <w:rPr>
          <w:sz w:val="23"/>
        </w:rPr>
        <w:tab/>
      </w:r>
      <w:r>
        <w:rPr>
          <w:sz w:val="23"/>
        </w:rPr>
        <w:t>）。</w:t>
      </w:r>
    </w:p>
    <w:p>
      <w:pPr>
        <w:pStyle w:val="5"/>
        <w:tabs>
          <w:tab w:val="left" w:pos="5803"/>
        </w:tabs>
        <w:spacing w:line="326" w:lineRule="exact"/>
      </w:pPr>
      <w:r>
        <w:t>A．乙</w:t>
      </w:r>
      <w:r>
        <w:rPr>
          <w:spacing w:val="-4"/>
        </w:rPr>
        <w:t>&gt;</w:t>
      </w:r>
      <w:r>
        <w:t>丁</w:t>
      </w:r>
      <w:r>
        <w:rPr>
          <w:spacing w:val="-4"/>
        </w:rPr>
        <w:t>&gt;</w:t>
      </w:r>
      <w:r>
        <w:t>甲</w:t>
      </w:r>
      <w:r>
        <w:rPr>
          <w:spacing w:val="-4"/>
        </w:rPr>
        <w:t>&gt;</w:t>
      </w:r>
      <w:r>
        <w:t>丙</w:t>
      </w:r>
      <w:r>
        <w:tab/>
      </w:r>
      <w:r>
        <w:t>B．乙</w:t>
      </w:r>
      <w:r>
        <w:rPr>
          <w:spacing w:val="-4"/>
        </w:rPr>
        <w:t>&gt;</w:t>
      </w:r>
      <w:r>
        <w:t>丁</w:t>
      </w:r>
      <w:r>
        <w:rPr>
          <w:spacing w:val="-4"/>
        </w:rPr>
        <w:t>&gt;</w:t>
      </w:r>
      <w:r>
        <w:t>丙</w:t>
      </w:r>
      <w:r>
        <w:rPr>
          <w:spacing w:val="-4"/>
        </w:rPr>
        <w:t>&gt;</w:t>
      </w:r>
      <w:r>
        <w:t>甲</w:t>
      </w:r>
    </w:p>
    <w:p>
      <w:pPr>
        <w:pStyle w:val="5"/>
        <w:tabs>
          <w:tab w:val="left" w:pos="5803"/>
        </w:tabs>
        <w:spacing w:line="356" w:lineRule="exact"/>
      </w:pPr>
      <w:r>
        <w:t>C．乙</w:t>
      </w:r>
      <w:r>
        <w:rPr>
          <w:spacing w:val="-4"/>
        </w:rPr>
        <w:t>&gt;</w:t>
      </w:r>
      <w:r>
        <w:t>丙</w:t>
      </w:r>
      <w:r>
        <w:rPr>
          <w:spacing w:val="-4"/>
        </w:rPr>
        <w:t>&gt;</w:t>
      </w:r>
      <w:r>
        <w:t>甲</w:t>
      </w:r>
      <w:r>
        <w:rPr>
          <w:spacing w:val="-4"/>
        </w:rPr>
        <w:t>&gt;</w:t>
      </w:r>
      <w:r>
        <w:t>丁</w:t>
      </w:r>
      <w:r>
        <w:tab/>
      </w:r>
      <w:r>
        <w:t>D．乙</w:t>
      </w:r>
      <w:r>
        <w:rPr>
          <w:spacing w:val="-4"/>
        </w:rPr>
        <w:t>&gt;</w:t>
      </w:r>
      <w:r>
        <w:t>丙</w:t>
      </w:r>
      <w:r>
        <w:rPr>
          <w:spacing w:val="-4"/>
        </w:rPr>
        <w:t>&gt;</w:t>
      </w:r>
      <w:r>
        <w:t>丁</w:t>
      </w:r>
      <w:r>
        <w:rPr>
          <w:spacing w:val="-4"/>
        </w:rPr>
        <w:t>&gt;</w:t>
      </w:r>
      <w:r>
        <w:t>甲</w:t>
      </w:r>
    </w:p>
    <w:p>
      <w:pPr>
        <w:pStyle w:val="9"/>
        <w:numPr>
          <w:ilvl w:val="0"/>
          <w:numId w:val="10"/>
        </w:numPr>
        <w:tabs>
          <w:tab w:val="left" w:pos="731"/>
          <w:tab w:val="left" w:pos="7974"/>
        </w:tabs>
        <w:spacing w:before="199" w:after="0" w:line="213" w:lineRule="auto"/>
        <w:ind w:left="729" w:right="302" w:hanging="569"/>
        <w:jc w:val="left"/>
        <w:rPr>
          <w:sz w:val="23"/>
        </w:rPr>
      </w:pPr>
      <w:r>
        <w:rPr>
          <w:sz w:val="23"/>
        </w:rPr>
        <w:t>小张的单位离该电影院半小时路程，他每晚6：30下班，吃晚饭需要半小时，电影院要求至少提前</w:t>
      </w:r>
      <w:r>
        <w:rPr>
          <w:spacing w:val="-7"/>
          <w:sz w:val="23"/>
        </w:rPr>
        <w:t xml:space="preserve">10 </w:t>
      </w:r>
      <w:r>
        <w:rPr>
          <w:sz w:val="23"/>
        </w:rPr>
        <w:t>分钟入场。按照该影院的排片表，时间上最适合他的影片是哪部？（</w:t>
      </w:r>
      <w:r>
        <w:rPr>
          <w:sz w:val="23"/>
        </w:rPr>
        <w:tab/>
      </w:r>
      <w:r>
        <w:rPr>
          <w:sz w:val="23"/>
        </w:rPr>
        <w:t>）</w:t>
      </w:r>
    </w:p>
    <w:p>
      <w:pPr>
        <w:pStyle w:val="5"/>
        <w:tabs>
          <w:tab w:val="left" w:pos="5803"/>
        </w:tabs>
        <w:spacing w:line="326" w:lineRule="exact"/>
      </w:pPr>
      <w:r>
        <w:t>A．甲影片</w:t>
      </w:r>
      <w:r>
        <w:tab/>
      </w:r>
      <w:r>
        <w:t>B．乙影片</w:t>
      </w:r>
    </w:p>
    <w:p>
      <w:pPr>
        <w:pStyle w:val="5"/>
        <w:tabs>
          <w:tab w:val="left" w:pos="5803"/>
        </w:tabs>
        <w:spacing w:line="356" w:lineRule="exact"/>
      </w:pPr>
      <w:r>
        <w:t>C．丙影片</w:t>
      </w:r>
      <w:r>
        <w:tab/>
      </w:r>
      <w:r>
        <w:t>D．丁影片</w:t>
      </w:r>
    </w:p>
    <w:p>
      <w:pPr>
        <w:pStyle w:val="4"/>
        <w:spacing w:before="170"/>
      </w:pPr>
      <w:r>
        <w:t>三、根据以下资料，回答问题。</w:t>
      </w:r>
    </w:p>
    <w:p>
      <w:pPr>
        <w:pStyle w:val="5"/>
        <w:spacing w:line="356" w:lineRule="exact"/>
        <w:ind w:left="486"/>
      </w:pPr>
      <w:r>
        <w:t>2014年末全国共有公共图书馆3117个，比上年末增加5个。年末全国公共图书馆从业人员56071人。</w:t>
      </w:r>
    </w:p>
    <w:p>
      <w:pPr>
        <w:pStyle w:val="5"/>
        <w:spacing w:line="356" w:lineRule="exact"/>
        <w:ind w:left="486"/>
      </w:pPr>
    </w:p>
    <w:p>
      <w:pPr>
        <w:pStyle w:val="5"/>
        <w:spacing w:line="356" w:lineRule="exact"/>
        <w:ind w:left="486"/>
      </w:pPr>
    </w:p>
    <w:p>
      <w:pPr>
        <w:pStyle w:val="5"/>
        <w:ind w:left="0"/>
        <w:rPr>
          <w:sz w:val="20"/>
        </w:rPr>
      </w:pPr>
    </w:p>
    <w:p>
      <w:pPr>
        <w:pStyle w:val="5"/>
        <w:ind w:left="0"/>
        <w:rPr>
          <w:sz w:val="20"/>
        </w:rPr>
      </w:pPr>
      <w:r>
        <w:rPr>
          <w:sz w:val="20"/>
        </w:rPr>
        <w:pict>
          <v:shape id="_x0000_s1058" o:spid="_x0000_s1058" o:spt="75" alt="" type="#_x0000_t75" style="position:absolute;left:0pt;margin-left:24.25pt;margin-top:0.7pt;height:185.2pt;width:257.25pt;z-index:-252670976;mso-width-relative:page;mso-height-relative:page;" filled="f" o:preferrelative="t" stroked="f" coordsize="21600,21600">
            <v:path/>
            <v:fill on="f" focussize="0,0"/>
            <v:stroke on="f"/>
            <v:imagedata r:id="rId24"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7"/>
        <w:ind w:left="0"/>
        <w:rPr>
          <w:sz w:val="24"/>
        </w:rPr>
      </w:pPr>
    </w:p>
    <w:p>
      <w:pPr>
        <w:pStyle w:val="5"/>
        <w:spacing w:before="7"/>
        <w:ind w:left="0"/>
        <w:rPr>
          <w:sz w:val="24"/>
        </w:rPr>
      </w:pPr>
    </w:p>
    <w:p>
      <w:pPr>
        <w:pStyle w:val="5"/>
        <w:spacing w:before="7"/>
        <w:ind w:left="0"/>
        <w:rPr>
          <w:sz w:val="24"/>
        </w:rPr>
      </w:pPr>
    </w:p>
    <w:p>
      <w:pPr>
        <w:pStyle w:val="5"/>
        <w:spacing w:before="72" w:line="356" w:lineRule="exact"/>
        <w:ind w:left="547"/>
      </w:pPr>
      <w:r>
        <w:t>2014年末全国公共图书馆实际使用房屋建筑面积1231.60万平方米，比上年末增长6.3%；图书总藏量</w:t>
      </w:r>
    </w:p>
    <w:p>
      <w:pPr>
        <w:pStyle w:val="5"/>
        <w:spacing w:before="8" w:line="213" w:lineRule="auto"/>
        <w:ind w:left="121" w:right="209"/>
      </w:pPr>
      <w:r>
        <w:rPr>
          <w:sz w:val="20"/>
        </w:rPr>
        <w:pict>
          <v:shape id="_x0000_s1059" o:spid="_x0000_s1059" o:spt="75" alt="" type="#_x0000_t75" style="position:absolute;left:0pt;margin-left:140.15pt;margin-top:9.45pt;height:166.45pt;width:281.6pt;z-index:-252669952;mso-width-relative:page;mso-height-relative:page;" filled="f" o:preferrelative="t" stroked="f" coordsize="21600,21600">
            <v:path/>
            <v:fill on="f" focussize="0,0"/>
            <v:stroke on="f"/>
            <v:imagedata r:id="rId25" o:title=""/>
            <o:lock v:ext="edit" aspectratio="t"/>
          </v:shape>
        </w:pict>
      </w:r>
      <w:r>
        <w:t>79092万册，比上年末增长5.6%；电子图书50674万册，比上年末增长34.2%；阅览室座席数85.55万个，比上年末增长5.7%。&lt;</w: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11"/>
        <w:ind w:left="0"/>
        <w:rPr>
          <w:sz w:val="16"/>
        </w:rPr>
      </w:pPr>
    </w:p>
    <w:p>
      <w:pPr>
        <w:pStyle w:val="5"/>
        <w:tabs>
          <w:tab w:val="left" w:pos="5803"/>
          <w:tab w:val="left" w:pos="6554"/>
        </w:tabs>
        <w:spacing w:before="101" w:line="213" w:lineRule="auto"/>
        <w:ind w:right="4136" w:hanging="569"/>
      </w:pPr>
      <w:r>
        <w:t>121．2014年，全国平均每个公共图书馆月均流通人次约为（</w:t>
      </w:r>
      <w:r>
        <w:tab/>
      </w:r>
      <w:r>
        <w:t>）</w:t>
      </w:r>
      <w:r>
        <w:rPr>
          <w:spacing w:val="-18"/>
        </w:rPr>
        <w:t>。</w:t>
      </w:r>
      <w:r>
        <w:rPr>
          <w:spacing w:val="2"/>
        </w:rPr>
        <w:t>A．2</w:t>
      </w:r>
      <w:r>
        <w:t>万多</w:t>
      </w:r>
      <w:r>
        <w:tab/>
      </w:r>
      <w:r>
        <w:t>B．</w:t>
      </w:r>
    </w:p>
    <w:p>
      <w:pPr>
        <w:pStyle w:val="5"/>
        <w:spacing w:line="332" w:lineRule="exact"/>
        <w:ind w:left="5803"/>
      </w:pPr>
      <w:r>
        <w:t>3万多</w:t>
      </w:r>
    </w:p>
    <w:p>
      <w:pPr>
        <w:spacing w:after="0" w:line="332" w:lineRule="exact"/>
        <w:sectPr>
          <w:pgSz w:w="11900" w:h="16840"/>
          <w:pgMar w:top="360" w:right="340" w:bottom="420" w:left="400" w:header="0" w:footer="175" w:gutter="0"/>
        </w:sectPr>
      </w:pPr>
    </w:p>
    <w:p>
      <w:pPr>
        <w:pStyle w:val="5"/>
        <w:spacing w:line="329" w:lineRule="exact"/>
      </w:pPr>
      <w:r>
        <w:t>C．</w:t>
      </w:r>
    </w:p>
    <w:p>
      <w:pPr>
        <w:pStyle w:val="5"/>
        <w:spacing w:line="356" w:lineRule="exact"/>
      </w:pPr>
      <w:r>
        <w:t>不到1万</w:t>
      </w:r>
    </w:p>
    <w:p>
      <w:pPr>
        <w:pStyle w:val="5"/>
        <w:spacing w:before="1" w:line="213" w:lineRule="auto"/>
        <w:ind w:right="4775"/>
      </w:pPr>
      <w:r>
        <w:br w:type="column"/>
      </w:r>
      <w:r>
        <w:t>D．  1</w:t>
      </w:r>
      <w:r>
        <w:rPr>
          <w:spacing w:val="-9"/>
        </w:rPr>
        <w:t>万多</w:t>
      </w:r>
    </w:p>
    <w:p>
      <w:pPr>
        <w:spacing w:after="0" w:line="213" w:lineRule="auto"/>
        <w:sectPr>
          <w:type w:val="continuous"/>
          <w:pgSz w:w="11900" w:h="16840"/>
          <w:pgMar w:top="420" w:right="340" w:bottom="360" w:left="400" w:header="720" w:footer="720" w:gutter="0"/>
          <w:cols w:equalWidth="0" w:num="2">
            <w:col w:w="1582" w:space="3491"/>
            <w:col w:w="6087"/>
          </w:cols>
        </w:sectPr>
      </w:pPr>
    </w:p>
    <w:p>
      <w:pPr>
        <w:pStyle w:val="5"/>
        <w:tabs>
          <w:tab w:val="left" w:pos="9354"/>
        </w:tabs>
        <w:spacing w:before="170" w:line="362" w:lineRule="exact"/>
        <w:ind w:left="161"/>
      </w:pPr>
      <w:r>
        <w:t>122．2014年，公共图书馆电子图书藏量增长册数约是图书总藏量增长册数的多少倍？（</w:t>
      </w:r>
      <w:r>
        <w:tab/>
      </w:r>
      <w:r>
        <w:t>）</w:t>
      </w:r>
    </w:p>
    <w:p>
      <w:pPr>
        <w:pStyle w:val="5"/>
        <w:tabs>
          <w:tab w:val="left" w:pos="5803"/>
        </w:tabs>
        <w:spacing w:line="329" w:lineRule="exact"/>
      </w:pPr>
      <w:r>
        <w:t>A．</w:t>
      </w:r>
      <w:r>
        <w:tab/>
      </w:r>
      <w:r>
        <w:t>B．</w:t>
      </w:r>
    </w:p>
    <w:p>
      <w:pPr>
        <w:pStyle w:val="5"/>
        <w:tabs>
          <w:tab w:val="left" w:pos="5803"/>
        </w:tabs>
        <w:spacing w:line="335" w:lineRule="exact"/>
      </w:pPr>
      <w:r>
        <w:t>3</w:t>
      </w:r>
      <w:r>
        <w:tab/>
      </w:r>
      <w:r>
        <w:t>2</w:t>
      </w:r>
    </w:p>
    <w:p>
      <w:pPr>
        <w:pStyle w:val="5"/>
        <w:tabs>
          <w:tab w:val="left" w:pos="5803"/>
        </w:tabs>
        <w:spacing w:line="335" w:lineRule="exact"/>
      </w:pPr>
      <w:r>
        <w:t>C．</w:t>
      </w:r>
      <w:r>
        <w:tab/>
      </w:r>
      <w:r>
        <w:t>D．</w:t>
      </w:r>
    </w:p>
    <w:p>
      <w:pPr>
        <w:pStyle w:val="5"/>
        <w:tabs>
          <w:tab w:val="left" w:pos="5803"/>
        </w:tabs>
        <w:spacing w:line="356" w:lineRule="exact"/>
      </w:pPr>
      <w:r>
        <w:t>8</w:t>
      </w:r>
      <w:r>
        <w:tab/>
      </w:r>
      <w:r>
        <w:t>5</w:t>
      </w:r>
    </w:p>
    <w:p>
      <w:pPr>
        <w:spacing w:after="0" w:line="356" w:lineRule="exact"/>
        <w:sectPr>
          <w:type w:val="continuous"/>
          <w:pgSz w:w="11900" w:h="16840"/>
          <w:pgMar w:top="420" w:right="340" w:bottom="360" w:left="400" w:header="720" w:footer="720" w:gutter="0"/>
        </w:sectPr>
      </w:pPr>
    </w:p>
    <w:p>
      <w:pPr>
        <w:pStyle w:val="5"/>
        <w:tabs>
          <w:tab w:val="left" w:pos="7934"/>
        </w:tabs>
        <w:spacing w:before="47" w:line="362" w:lineRule="exact"/>
        <w:ind w:left="161"/>
      </w:pPr>
      <w:r>
        <w:t>123．2012～2014年，平均每流通人次约产生多少册次的书刊文献外借？（</w:t>
      </w:r>
      <w:r>
        <w:tab/>
      </w:r>
      <w:r>
        <w:t>）</w:t>
      </w:r>
    </w:p>
    <w:p>
      <w:pPr>
        <w:spacing w:after="0" w:line="362" w:lineRule="exact"/>
        <w:sectPr>
          <w:pgSz w:w="11900" w:h="16840"/>
          <w:pgMar w:top="360" w:right="340" w:bottom="420" w:left="400" w:header="0" w:footer="175" w:gutter="0"/>
        </w:sectPr>
      </w:pPr>
    </w:p>
    <w:p>
      <w:pPr>
        <w:pStyle w:val="5"/>
        <w:spacing w:before="1" w:line="213" w:lineRule="auto"/>
        <w:ind w:right="31"/>
      </w:pPr>
      <w:r>
        <w:t>A． 1.0</w:t>
      </w:r>
    </w:p>
    <w:p>
      <w:pPr>
        <w:pStyle w:val="5"/>
        <w:spacing w:line="213" w:lineRule="auto"/>
        <w:ind w:right="40"/>
      </w:pPr>
      <w:r>
        <w:t>C． 0.6</w:t>
      </w:r>
    </w:p>
    <w:p>
      <w:pPr>
        <w:pStyle w:val="5"/>
        <w:spacing w:before="1" w:line="213" w:lineRule="auto"/>
        <w:ind w:right="4966"/>
      </w:pPr>
      <w:r>
        <w:br w:type="column"/>
      </w:r>
      <w:r>
        <w:t>B． 0.8</w:t>
      </w:r>
    </w:p>
    <w:p>
      <w:pPr>
        <w:pStyle w:val="5"/>
        <w:spacing w:line="213" w:lineRule="auto"/>
        <w:ind w:right="4930"/>
      </w:pPr>
      <w:r>
        <w:t>D． 0.4</w:t>
      </w:r>
    </w:p>
    <w:p>
      <w:pPr>
        <w:spacing w:after="0" w:line="213" w:lineRule="auto"/>
        <w:sectPr>
          <w:type w:val="continuous"/>
          <w:pgSz w:w="11900" w:h="16840"/>
          <w:pgMar w:top="420" w:right="340" w:bottom="360" w:left="400" w:header="720" w:footer="720" w:gutter="0"/>
          <w:cols w:equalWidth="0" w:num="2">
            <w:col w:w="1166" w:space="3907"/>
            <w:col w:w="6087"/>
          </w:cols>
        </w:sectPr>
      </w:pPr>
    </w:p>
    <w:p>
      <w:pPr>
        <w:pStyle w:val="5"/>
        <w:spacing w:before="10"/>
        <w:ind w:left="0"/>
        <w:rPr>
          <w:sz w:val="6"/>
        </w:rPr>
      </w:pPr>
    </w:p>
    <w:p>
      <w:pPr>
        <w:pStyle w:val="5"/>
        <w:tabs>
          <w:tab w:val="left" w:pos="8167"/>
        </w:tabs>
        <w:spacing w:before="73" w:line="362" w:lineRule="exact"/>
        <w:ind w:left="161"/>
      </w:pPr>
      <w:r>
        <w:t>124．2008～2014年，人均公共图书藏量同比增速快于上年的年份有几个？（</w:t>
      </w:r>
      <w:r>
        <w:tab/>
      </w:r>
      <w:r>
        <w:t>）</w:t>
      </w:r>
    </w:p>
    <w:p>
      <w:pPr>
        <w:pStyle w:val="5"/>
        <w:tabs>
          <w:tab w:val="left" w:pos="5803"/>
        </w:tabs>
        <w:spacing w:line="329" w:lineRule="exact"/>
      </w:pPr>
      <w:r>
        <w:t>A．</w:t>
      </w:r>
      <w:r>
        <w:tab/>
      </w:r>
      <w:r>
        <w:t>B．</w:t>
      </w:r>
    </w:p>
    <w:p>
      <w:pPr>
        <w:pStyle w:val="5"/>
        <w:tabs>
          <w:tab w:val="left" w:pos="5803"/>
        </w:tabs>
        <w:spacing w:line="335" w:lineRule="exact"/>
      </w:pPr>
      <w:r>
        <w:t>2</w:t>
      </w:r>
      <w:r>
        <w:tab/>
      </w:r>
      <w:r>
        <w:t>4</w:t>
      </w:r>
    </w:p>
    <w:p>
      <w:pPr>
        <w:pStyle w:val="5"/>
        <w:tabs>
          <w:tab w:val="left" w:pos="5803"/>
        </w:tabs>
        <w:spacing w:line="335" w:lineRule="exact"/>
      </w:pPr>
      <w:r>
        <w:t>C．</w:t>
      </w:r>
      <w:r>
        <w:tab/>
      </w:r>
      <w:r>
        <w:t>D．</w:t>
      </w:r>
    </w:p>
    <w:p>
      <w:pPr>
        <w:pStyle w:val="5"/>
        <w:tabs>
          <w:tab w:val="left" w:pos="5803"/>
        </w:tabs>
        <w:spacing w:line="356" w:lineRule="exact"/>
      </w:pPr>
      <w:r>
        <w:t>3</w:t>
      </w:r>
      <w:r>
        <w:tab/>
      </w:r>
      <w:r>
        <w:t>5</w:t>
      </w:r>
    </w:p>
    <w:p>
      <w:pPr>
        <w:pStyle w:val="9"/>
        <w:numPr>
          <w:ilvl w:val="0"/>
          <w:numId w:val="11"/>
        </w:numPr>
        <w:tabs>
          <w:tab w:val="left" w:pos="731"/>
          <w:tab w:val="left" w:pos="4007"/>
        </w:tabs>
        <w:spacing w:before="170" w:after="0" w:line="362" w:lineRule="exact"/>
        <w:ind w:left="731" w:right="0" w:hanging="570"/>
        <w:jc w:val="left"/>
        <w:rPr>
          <w:sz w:val="23"/>
        </w:rPr>
      </w:pPr>
      <w:r>
        <w:rPr>
          <w:sz w:val="23"/>
        </w:rPr>
        <w:t>能够从上述资料中推出的是（</w:t>
      </w:r>
      <w:r>
        <w:rPr>
          <w:sz w:val="23"/>
        </w:rPr>
        <w:tab/>
      </w:r>
      <w:r>
        <w:rPr>
          <w:sz w:val="23"/>
        </w:rPr>
        <w:t>）。</w:t>
      </w:r>
    </w:p>
    <w:p>
      <w:pPr>
        <w:pStyle w:val="5"/>
        <w:spacing w:before="1" w:line="213" w:lineRule="auto"/>
        <w:ind w:right="4673"/>
      </w:pPr>
      <w:r>
        <w:t>A．“十一五”期间全国公共图书馆总流通人次超过15亿B．2014年平均每个公共图书馆拥有二十多个阅览室座席</w:t>
      </w:r>
    </w:p>
    <w:p>
      <w:pPr>
        <w:pStyle w:val="9"/>
        <w:numPr>
          <w:ilvl w:val="0"/>
          <w:numId w:val="12"/>
        </w:numPr>
        <w:tabs>
          <w:tab w:val="left" w:pos="1451"/>
        </w:tabs>
        <w:spacing w:before="0" w:after="0" w:line="213" w:lineRule="auto"/>
        <w:ind w:left="729" w:right="2401" w:firstLine="0"/>
        <w:jc w:val="left"/>
        <w:rPr>
          <w:sz w:val="23"/>
        </w:rPr>
      </w:pPr>
      <w:r>
        <w:rPr>
          <w:sz w:val="23"/>
        </w:rPr>
        <w:t>8年人均公共图书馆建筑面积增量和人均公共图藏量增量均低于2011 D．2008～2014年间，每年平均每万人公共图书馆建筑面积同比增速均低于</w:t>
      </w:r>
      <w:r>
        <w:rPr>
          <w:spacing w:val="-4"/>
          <w:sz w:val="23"/>
        </w:rPr>
        <w:t>12%</w:t>
      </w:r>
    </w:p>
    <w:p>
      <w:pPr>
        <w:pStyle w:val="4"/>
      </w:pPr>
      <w:r>
        <w:t>四、根据以下资料，回答问题。</w:t>
      </w:r>
    </w:p>
    <w:p>
      <w:pPr>
        <w:pStyle w:val="5"/>
        <w:spacing w:before="7" w:line="213" w:lineRule="auto"/>
        <w:ind w:left="121" w:right="272" w:firstLine="365"/>
      </w:pPr>
      <w:r>
        <w:t>截至2014年12月底，全国实有各类市场主体6932.22万户，比上年增长14.35%，增速较上年同期增加4.02 个百分点；注册资本（金）129.23万亿元，比上年末增长27.70%。其中，企业1819.28万户，个体工商户4984.06万户，农民专业合作社128.88万户。</w:t>
      </w:r>
    </w:p>
    <w:p>
      <w:pPr>
        <w:pStyle w:val="5"/>
        <w:spacing w:line="213" w:lineRule="auto"/>
        <w:ind w:left="121" w:right="341" w:firstLine="365"/>
        <w:jc w:val="both"/>
      </w:pPr>
      <w:r>
        <w:t>2014年，全国新登记注册市场主体1292.5万户，比上年同期增加160.97万户；注册资本（金）20.66</w:t>
      </w:r>
      <w:r>
        <w:rPr>
          <w:spacing w:val="-7"/>
        </w:rPr>
        <w:t>万亿</w:t>
      </w:r>
      <w:r>
        <w:t>元，比上年同期增加9.66万亿元。其中，企业365.1万户，个体工商户896.45万户，农民农业合作社30.95万 户。</w:t>
      </w:r>
    </w:p>
    <w:p>
      <w:pPr>
        <w:pStyle w:val="5"/>
        <w:spacing w:line="213" w:lineRule="auto"/>
        <w:ind w:left="121" w:right="259" w:firstLine="365"/>
        <w:jc w:val="both"/>
      </w:pPr>
      <w:r>
        <w:t>2014年，新登记注册现代服务业企业114.10万户，同比增长61.41%。其中，信息传播、软件和信息技术服务业14.67万户，同比增长97.87%；科学研究和技术服务业26.26万户，同比增长70.32%；文化、体育和娱乐业6.59万户，同比增长83.51%；教育业0.68万户，同比增长86.17%。</w:t>
      </w:r>
    </w:p>
    <w:p>
      <w:pPr>
        <w:pStyle w:val="5"/>
        <w:spacing w:line="325" w:lineRule="exact"/>
        <w:ind w:left="486"/>
      </w:pPr>
      <w:r>
        <w:t>2014年，新登记注册外商投资企业3.84万户，同比增长5.76%。投资总额2763.31亿美元，同比增长</w:t>
      </w:r>
    </w:p>
    <w:p>
      <w:pPr>
        <w:pStyle w:val="5"/>
        <w:spacing w:line="335" w:lineRule="exact"/>
        <w:ind w:left="121"/>
      </w:pPr>
      <w:r>
        <w:t>15.0%；注册资本1796.39亿美元，同比增长23.87%。</w:t>
      </w:r>
    </w:p>
    <w:p>
      <w:pPr>
        <w:pStyle w:val="9"/>
        <w:numPr>
          <w:ilvl w:val="0"/>
          <w:numId w:val="11"/>
        </w:numPr>
        <w:tabs>
          <w:tab w:val="left" w:pos="731"/>
          <w:tab w:val="left" w:pos="5803"/>
          <w:tab w:val="left" w:pos="8411"/>
        </w:tabs>
        <w:spacing w:before="2" w:after="0" w:line="213" w:lineRule="auto"/>
        <w:ind w:left="729" w:right="2512" w:hanging="569"/>
        <w:jc w:val="left"/>
        <w:rPr>
          <w:sz w:val="23"/>
        </w:rPr>
      </w:pPr>
      <w:r>
        <w:rPr>
          <w:sz w:val="23"/>
        </w:rPr>
        <w:t>截至2012年12月底，全国实有各类市场主体户数最接近以下哪个数字？（</w:t>
      </w:r>
      <w:r>
        <w:rPr>
          <w:sz w:val="23"/>
        </w:rPr>
        <w:tab/>
      </w:r>
      <w:r>
        <w:rPr>
          <w:spacing w:val="-18"/>
          <w:sz w:val="23"/>
        </w:rPr>
        <w:t xml:space="preserve">） </w:t>
      </w:r>
      <w:r>
        <w:rPr>
          <w:sz w:val="23"/>
        </w:rPr>
        <w:t>A．5100万</w:t>
      </w:r>
      <w:r>
        <w:rPr>
          <w:sz w:val="23"/>
        </w:rPr>
        <w:tab/>
      </w:r>
      <w:r>
        <w:rPr>
          <w:sz w:val="23"/>
        </w:rPr>
        <w:t>B．4500万</w:t>
      </w:r>
    </w:p>
    <w:p>
      <w:pPr>
        <w:spacing w:after="0" w:line="213" w:lineRule="auto"/>
        <w:jc w:val="left"/>
        <w:rPr>
          <w:sz w:val="23"/>
        </w:rPr>
        <w:sectPr>
          <w:type w:val="continuous"/>
          <w:pgSz w:w="11900" w:h="16840"/>
          <w:pgMar w:top="420" w:right="340" w:bottom="360" w:left="400" w:header="720" w:footer="720" w:gutter="0"/>
        </w:sectPr>
      </w:pPr>
    </w:p>
    <w:p>
      <w:pPr>
        <w:pStyle w:val="5"/>
        <w:spacing w:line="213" w:lineRule="auto"/>
        <w:ind w:right="38"/>
      </w:pPr>
      <w:r>
        <w:t>C． 6100万</w:t>
      </w:r>
    </w:p>
    <w:p>
      <w:pPr>
        <w:pStyle w:val="9"/>
        <w:numPr>
          <w:ilvl w:val="0"/>
          <w:numId w:val="12"/>
        </w:numPr>
        <w:tabs>
          <w:tab w:val="left" w:pos="1481"/>
        </w:tabs>
        <w:spacing w:before="0" w:after="0" w:line="347" w:lineRule="exact"/>
        <w:ind w:left="1480" w:right="0" w:hanging="752"/>
        <w:jc w:val="left"/>
        <w:rPr>
          <w:sz w:val="23"/>
        </w:rPr>
      </w:pPr>
      <w:r>
        <w:rPr>
          <w:spacing w:val="2"/>
          <w:w w:val="101"/>
          <w:sz w:val="23"/>
        </w:rPr>
        <w:br w:type="column"/>
      </w:r>
      <w:r>
        <w:rPr>
          <w:sz w:val="23"/>
        </w:rPr>
        <w:t>0万</w:t>
      </w:r>
    </w:p>
    <w:p>
      <w:pPr>
        <w:spacing w:after="0" w:line="347" w:lineRule="exact"/>
        <w:jc w:val="left"/>
        <w:rPr>
          <w:sz w:val="23"/>
        </w:rPr>
        <w:sectPr>
          <w:type w:val="continuous"/>
          <w:pgSz w:w="11900" w:h="16840"/>
          <w:pgMar w:top="420" w:right="340" w:bottom="360" w:left="400" w:header="720" w:footer="720" w:gutter="0"/>
          <w:cols w:equalWidth="0" w:num="2">
            <w:col w:w="1450" w:space="3623"/>
            <w:col w:w="6087"/>
          </w:cols>
        </w:sectPr>
      </w:pPr>
    </w:p>
    <w:p>
      <w:pPr>
        <w:pStyle w:val="5"/>
        <w:spacing w:before="10"/>
        <w:ind w:left="0"/>
        <w:rPr>
          <w:sz w:val="6"/>
        </w:rPr>
      </w:pPr>
    </w:p>
    <w:p>
      <w:pPr>
        <w:pStyle w:val="5"/>
        <w:tabs>
          <w:tab w:val="left" w:pos="5803"/>
          <w:tab w:val="left" w:pos="7487"/>
        </w:tabs>
        <w:spacing w:before="101" w:line="213" w:lineRule="auto"/>
        <w:ind w:right="3202" w:hanging="569"/>
      </w:pPr>
      <w:r>
        <w:t>127．2014年，全国新登记注册市场主体中个体工商户所占比重约为（</w:t>
      </w:r>
      <w:r>
        <w:tab/>
      </w:r>
      <w:r>
        <w:t>）</w:t>
      </w:r>
      <w:r>
        <w:rPr>
          <w:spacing w:val="-17"/>
        </w:rPr>
        <w:t>。</w:t>
      </w:r>
      <w:r>
        <w:t>A．69%</w:t>
      </w:r>
      <w:r>
        <w:tab/>
      </w:r>
      <w:r>
        <w:t>B．75%</w:t>
      </w:r>
    </w:p>
    <w:p>
      <w:pPr>
        <w:pStyle w:val="5"/>
        <w:tabs>
          <w:tab w:val="left" w:pos="5803"/>
        </w:tabs>
        <w:spacing w:line="347" w:lineRule="exact"/>
      </w:pPr>
      <w:r>
        <w:t>C．81%</w:t>
      </w:r>
      <w:r>
        <w:tab/>
      </w:r>
      <w:r>
        <w:t>D．85%</w:t>
      </w:r>
    </w:p>
    <w:p>
      <w:pPr>
        <w:pStyle w:val="5"/>
        <w:tabs>
          <w:tab w:val="left" w:pos="8187"/>
        </w:tabs>
        <w:spacing w:before="171" w:line="362" w:lineRule="exact"/>
        <w:ind w:left="161"/>
      </w:pPr>
      <w:r>
        <w:t>128．2014年，以下哪个现代服务业新登记注册企业的户数同比增速最快？（</w:t>
      </w:r>
      <w:r>
        <w:tab/>
      </w:r>
      <w:r>
        <w:t>）</w:t>
      </w:r>
    </w:p>
    <w:p>
      <w:pPr>
        <w:spacing w:after="0" w:line="362" w:lineRule="exact"/>
        <w:sectPr>
          <w:type w:val="continuous"/>
          <w:pgSz w:w="11900" w:h="16840"/>
          <w:pgMar w:top="420" w:right="340" w:bottom="360" w:left="400" w:header="720" w:footer="720" w:gutter="0"/>
        </w:sectPr>
      </w:pPr>
    </w:p>
    <w:p>
      <w:pPr>
        <w:pStyle w:val="5"/>
        <w:spacing w:line="329" w:lineRule="exact"/>
      </w:pPr>
      <w:r>
        <w:t>A．</w:t>
      </w:r>
    </w:p>
    <w:p>
      <w:pPr>
        <w:pStyle w:val="5"/>
        <w:spacing w:before="7" w:line="213" w:lineRule="auto"/>
        <w:ind w:right="38"/>
      </w:pPr>
      <w:r>
        <w:rPr>
          <w:spacing w:val="-2"/>
        </w:rPr>
        <w:t>文化、体育和娱乐业</w:t>
      </w:r>
      <w:r>
        <w:t>D．</w:t>
      </w:r>
    </w:p>
    <w:p>
      <w:pPr>
        <w:pStyle w:val="5"/>
        <w:spacing w:line="347" w:lineRule="exact"/>
      </w:pPr>
      <w:r>
        <w:t>教育业</w:t>
      </w:r>
    </w:p>
    <w:p>
      <w:pPr>
        <w:pStyle w:val="5"/>
        <w:spacing w:before="1" w:line="213" w:lineRule="auto"/>
        <w:ind w:right="1477"/>
      </w:pPr>
      <w:r>
        <w:br w:type="column"/>
      </w:r>
      <w:r>
        <w:t>B．信息传播、软件和信息技术服务业C．科学研究和技术服务业</w:t>
      </w:r>
    </w:p>
    <w:p>
      <w:pPr>
        <w:spacing w:after="0" w:line="213" w:lineRule="auto"/>
        <w:sectPr>
          <w:type w:val="continuous"/>
          <w:pgSz w:w="11900" w:h="16840"/>
          <w:pgMar w:top="420" w:right="340" w:bottom="360" w:left="400" w:header="720" w:footer="720" w:gutter="0"/>
          <w:cols w:equalWidth="0" w:num="2">
            <w:col w:w="2871" w:space="2203"/>
            <w:col w:w="6086"/>
          </w:cols>
        </w:sectPr>
      </w:pPr>
    </w:p>
    <w:p>
      <w:pPr>
        <w:pStyle w:val="5"/>
        <w:tabs>
          <w:tab w:val="left" w:pos="7954"/>
        </w:tabs>
        <w:spacing w:before="47" w:line="362" w:lineRule="exact"/>
        <w:ind w:left="161"/>
      </w:pPr>
      <w:r>
        <w:t>129．2014年，新登记注册外商投资企业户均注册资本约比上年同期增长（</w:t>
      </w:r>
      <w:r>
        <w:tab/>
      </w:r>
      <w:r>
        <w:t>）。</w:t>
      </w:r>
    </w:p>
    <w:p>
      <w:pPr>
        <w:spacing w:after="0" w:line="362" w:lineRule="exact"/>
        <w:sectPr>
          <w:pgSz w:w="11900" w:h="16840"/>
          <w:pgMar w:top="360" w:right="340" w:bottom="360" w:left="400" w:header="0" w:footer="175" w:gutter="0"/>
        </w:sectPr>
      </w:pPr>
    </w:p>
    <w:p>
      <w:pPr>
        <w:pStyle w:val="5"/>
        <w:spacing w:before="1" w:line="213" w:lineRule="auto"/>
        <w:ind w:right="3380"/>
      </w:pPr>
      <w:r>
        <w:t>A． 8%</w:t>
      </w:r>
    </w:p>
    <w:p>
      <w:pPr>
        <w:pStyle w:val="5"/>
        <w:spacing w:line="213" w:lineRule="auto"/>
        <w:ind w:right="3360"/>
      </w:pPr>
      <w:r>
        <w:t>C． 17%</w:t>
      </w:r>
    </w:p>
    <w:p>
      <w:pPr>
        <w:pStyle w:val="5"/>
        <w:tabs>
          <w:tab w:val="left" w:pos="4007"/>
        </w:tabs>
        <w:spacing w:before="181" w:line="362" w:lineRule="exact"/>
        <w:ind w:left="161"/>
      </w:pPr>
      <w:r>
        <w:t>130．能够从上述资料中推出的是（</w:t>
      </w:r>
      <w:r>
        <w:tab/>
      </w:r>
      <w:r>
        <w:t>）。</w:t>
      </w:r>
    </w:p>
    <w:p>
      <w:pPr>
        <w:pStyle w:val="5"/>
        <w:spacing w:before="1" w:line="213" w:lineRule="auto"/>
        <w:ind w:left="161" w:right="4965"/>
      </w:pPr>
      <w:r>
        <w:br w:type="column"/>
      </w:r>
      <w:r>
        <w:t>B． 4%</w:t>
      </w:r>
    </w:p>
    <w:p>
      <w:pPr>
        <w:pStyle w:val="5"/>
        <w:spacing w:line="213" w:lineRule="auto"/>
        <w:ind w:left="161" w:right="4929"/>
      </w:pPr>
      <w:r>
        <w:t>D． 12%</w:t>
      </w:r>
    </w:p>
    <w:p>
      <w:pPr>
        <w:spacing w:after="0" w:line="213" w:lineRule="auto"/>
        <w:sectPr>
          <w:type w:val="continuous"/>
          <w:pgSz w:w="11900" w:h="16840"/>
          <w:pgMar w:top="420" w:right="340" w:bottom="360" w:left="400" w:header="720" w:footer="720" w:gutter="0"/>
          <w:cols w:equalWidth="0" w:num="2">
            <w:col w:w="4515" w:space="1127"/>
            <w:col w:w="5518"/>
          </w:cols>
        </w:sectPr>
      </w:pPr>
    </w:p>
    <w:p>
      <w:pPr>
        <w:pStyle w:val="5"/>
        <w:spacing w:before="1" w:line="213" w:lineRule="auto"/>
        <w:ind w:right="3862"/>
      </w:pPr>
      <w:r>
        <w:t>A．2013年新登记注册科学研究和技术服务业企业不到20万户B．2014年新登记注册现代服务业企业大部分属于教育行业C．2014年末超过三分之一的农民专业合作社成立不满一年D．2013年全国实有各类市场主体注册资本（金）不足100万亿元</w:t>
      </w:r>
    </w:p>
    <w:p>
      <w:pPr>
        <w:pStyle w:val="4"/>
      </w:pPr>
      <w:r>
        <w:t>五、根据以下资料，回答问题。</w:t>
      </w:r>
    </w:p>
    <w:p>
      <w:pPr>
        <w:pStyle w:val="5"/>
        <w:spacing w:line="335" w:lineRule="exact"/>
        <w:ind w:left="486"/>
      </w:pPr>
      <w:r>
        <w:t>2014年全国社会物流总额213.5万亿元，同比增长7.9%，比上年回落1.6个百分点。</w:t>
      </w:r>
    </w:p>
    <w:p>
      <w:pPr>
        <w:pStyle w:val="5"/>
        <w:spacing w:before="7" w:line="213" w:lineRule="auto"/>
        <w:ind w:left="121" w:right="229" w:firstLine="365"/>
      </w:pPr>
      <w:r>
        <w:t>2014年全国社会物流总费用10.6万亿元，同比增长6.9%，其中，运输费用5.6万亿元，同比增长6.6%；保管费用3.7万亿元，同比增长7.0%；管理费用1.3万亿元，同比增长7.9%。</w:t>
      </w:r>
    </w:p>
    <w:p>
      <w:pPr>
        <w:pStyle w:val="5"/>
        <w:ind w:left="0"/>
        <w:rPr>
          <w:sz w:val="20"/>
        </w:rPr>
      </w:pPr>
    </w:p>
    <w:p>
      <w:pPr>
        <w:pStyle w:val="5"/>
        <w:ind w:left="0"/>
        <w:rPr>
          <w:sz w:val="20"/>
        </w:rPr>
      </w:pPr>
      <w:r>
        <w:rPr>
          <w:sz w:val="20"/>
        </w:rPr>
        <w:pict>
          <v:shape id="_x0000_s1062" o:spid="_x0000_s1062" o:spt="75" alt="" type="#_x0000_t75" style="position:absolute;left:0pt;margin-left:140.95pt;margin-top:9.45pt;height:124.35pt;width:278.55pt;z-index:-252668928;mso-width-relative:page;mso-height-relative:page;" filled="f" o:preferrelative="t" stroked="f" coordsize="21600,21600">
            <v:path/>
            <v:fill on="f" focussize="0,0"/>
            <v:stroke on="f"/>
            <v:imagedata r:id="rId26"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r>
        <w:rPr>
          <w:sz w:val="20"/>
        </w:rPr>
        <w:pict>
          <v:shape id="_x0000_s1063" o:spid="_x0000_s1063" o:spt="75" alt="" type="#_x0000_t75" style="position:absolute;left:0pt;margin-left:111pt;margin-top:6.55pt;height:237.45pt;width:337.9pt;z-index:-252667904;mso-width-relative:page;mso-height-relative:page;" filled="f" o:preferrelative="t" stroked="f" coordsize="21600,21600">
            <v:path/>
            <v:fill on="f" focussize="0,0"/>
            <v:stroke on="f"/>
            <v:imagedata r:id="rId27" o:title=""/>
            <o:lock v:ext="edit" aspectratio="t"/>
          </v:shape>
        </w:pic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16"/>
        <w:ind w:left="0"/>
        <w:rPr>
          <w:sz w:val="17"/>
        </w:rPr>
      </w:pPr>
    </w:p>
    <w:p>
      <w:pPr>
        <w:pStyle w:val="5"/>
        <w:tabs>
          <w:tab w:val="left" w:pos="8289"/>
        </w:tabs>
        <w:spacing w:before="72" w:line="362" w:lineRule="exact"/>
        <w:ind w:left="161"/>
      </w:pPr>
      <w:r>
        <w:t>131．2014年每实现</w:t>
      </w:r>
      <w:r>
        <w:rPr>
          <w:spacing w:val="2"/>
        </w:rPr>
        <w:t>100</w:t>
      </w:r>
      <w:r>
        <w:t>万元的社会物流额，其运输费用平均约为多少万元？（</w:t>
      </w:r>
      <w:r>
        <w:tab/>
      </w:r>
      <w:r>
        <w:t>）</w:t>
      </w:r>
    </w:p>
    <w:p>
      <w:pPr>
        <w:spacing w:after="0" w:line="362" w:lineRule="exact"/>
        <w:sectPr>
          <w:type w:val="continuous"/>
          <w:pgSz w:w="11900" w:h="16840"/>
          <w:pgMar w:top="420" w:right="340" w:bottom="360" w:left="400" w:header="720" w:footer="720" w:gutter="0"/>
        </w:sectPr>
      </w:pPr>
    </w:p>
    <w:p>
      <w:pPr>
        <w:pStyle w:val="5"/>
        <w:spacing w:before="1" w:line="213" w:lineRule="auto"/>
        <w:ind w:right="52"/>
      </w:pPr>
      <w:r>
        <w:t>A． 2.6</w:t>
      </w:r>
    </w:p>
    <w:p>
      <w:pPr>
        <w:pStyle w:val="5"/>
        <w:spacing w:line="213" w:lineRule="auto"/>
        <w:ind w:right="30"/>
      </w:pPr>
      <w:r>
        <w:t>D． 10.6</w:t>
      </w:r>
    </w:p>
    <w:p>
      <w:pPr>
        <w:pStyle w:val="5"/>
        <w:spacing w:before="1" w:line="213" w:lineRule="auto"/>
        <w:ind w:right="4694"/>
      </w:pPr>
      <w:r>
        <w:br w:type="column"/>
      </w:r>
      <w:r>
        <w:t>B．5.0 C．5.6</w:t>
      </w:r>
    </w:p>
    <w:p>
      <w:pPr>
        <w:spacing w:after="0" w:line="213" w:lineRule="auto"/>
        <w:sectPr>
          <w:type w:val="continuous"/>
          <w:pgSz w:w="11900" w:h="16840"/>
          <w:pgMar w:top="420" w:right="340" w:bottom="360" w:left="400" w:header="720" w:footer="720" w:gutter="0"/>
          <w:cols w:equalWidth="0" w:num="2">
            <w:col w:w="1187" w:space="3887"/>
            <w:col w:w="6086"/>
          </w:cols>
        </w:sectPr>
      </w:pPr>
    </w:p>
    <w:p>
      <w:pPr>
        <w:pStyle w:val="5"/>
        <w:spacing w:before="11"/>
        <w:ind w:left="0"/>
        <w:rPr>
          <w:sz w:val="6"/>
        </w:rPr>
      </w:pPr>
    </w:p>
    <w:p>
      <w:pPr>
        <w:pStyle w:val="5"/>
        <w:tabs>
          <w:tab w:val="left" w:pos="8167"/>
        </w:tabs>
        <w:spacing w:before="101" w:line="213" w:lineRule="auto"/>
        <w:ind w:right="2522" w:hanging="569"/>
      </w:pPr>
      <w:r>
        <w:t>132．2013、2014年占全国社会物流总额比重均高于上一年水平的分类包括（</w:t>
      </w:r>
      <w:r>
        <w:tab/>
      </w:r>
      <w:r>
        <w:t>）</w:t>
      </w:r>
      <w:r>
        <w:rPr>
          <w:spacing w:val="-17"/>
        </w:rPr>
        <w:t>。</w:t>
      </w:r>
      <w:r>
        <w:t>A．再生资源物流、单位与居民物品物流、农产品物流                                     B．工业品物流、再生资源物流、单位与居民物品物流                                     C．进口货物物流、农产品物流、单位与居民物品物流                                    D．工业品物流、进口货物物流、农产品物流</w:t>
      </w:r>
    </w:p>
    <w:p>
      <w:pPr>
        <w:spacing w:after="0" w:line="213" w:lineRule="auto"/>
        <w:sectPr>
          <w:type w:val="continuous"/>
          <w:pgSz w:w="11900" w:h="16840"/>
          <w:pgMar w:top="420" w:right="340" w:bottom="360" w:left="400" w:header="720" w:footer="720" w:gutter="0"/>
        </w:sectPr>
      </w:pPr>
    </w:p>
    <w:tbl>
      <w:tblPr>
        <w:tblStyle w:val="6"/>
        <w:tblW w:w="7092" w:type="dxa"/>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21"/>
        <w:gridCol w:w="680"/>
        <w:gridCol w:w="1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921" w:type="dxa"/>
          </w:tcPr>
          <w:p>
            <w:pPr>
              <w:pStyle w:val="10"/>
              <w:spacing w:line="299" w:lineRule="exact"/>
              <w:ind w:left="50"/>
              <w:rPr>
                <w:sz w:val="23"/>
              </w:rPr>
            </w:pPr>
            <w:r>
              <w:rPr>
                <w:sz w:val="23"/>
              </w:rPr>
              <w:t>133．2014年全国社会物流总额最高的季度是（</w:t>
            </w:r>
          </w:p>
        </w:tc>
        <w:tc>
          <w:tcPr>
            <w:tcW w:w="680" w:type="dxa"/>
          </w:tcPr>
          <w:p>
            <w:pPr>
              <w:pStyle w:val="10"/>
              <w:spacing w:line="299" w:lineRule="exact"/>
              <w:ind w:left="121"/>
              <w:rPr>
                <w:sz w:val="23"/>
              </w:rPr>
            </w:pPr>
            <w:r>
              <w:rPr>
                <w:sz w:val="23"/>
              </w:rPr>
              <w:t>）。</w:t>
            </w:r>
          </w:p>
        </w:tc>
        <w:tc>
          <w:tcPr>
            <w:tcW w:w="1491" w:type="dxa"/>
          </w:tcPr>
          <w:p>
            <w:pPr>
              <w:pStyle w:val="10"/>
              <w:rPr>
                <w:rFonts w:ascii="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4921" w:type="dxa"/>
          </w:tcPr>
          <w:p>
            <w:pPr>
              <w:pStyle w:val="10"/>
              <w:spacing w:line="315" w:lineRule="exact"/>
              <w:ind w:left="618"/>
              <w:rPr>
                <w:sz w:val="23"/>
              </w:rPr>
            </w:pPr>
            <w:r>
              <w:rPr>
                <w:sz w:val="23"/>
              </w:rPr>
              <w:t>A．第一季度</w:t>
            </w:r>
          </w:p>
        </w:tc>
        <w:tc>
          <w:tcPr>
            <w:tcW w:w="680" w:type="dxa"/>
          </w:tcPr>
          <w:p>
            <w:pPr>
              <w:pStyle w:val="10"/>
              <w:rPr>
                <w:rFonts w:ascii="Times New Roman"/>
                <w:sz w:val="22"/>
              </w:rPr>
            </w:pPr>
          </w:p>
        </w:tc>
        <w:tc>
          <w:tcPr>
            <w:tcW w:w="1491" w:type="dxa"/>
          </w:tcPr>
          <w:p>
            <w:pPr>
              <w:pStyle w:val="10"/>
              <w:spacing w:line="315" w:lineRule="exact"/>
              <w:ind w:right="89"/>
              <w:jc w:val="right"/>
              <w:rPr>
                <w:sz w:val="23"/>
              </w:rPr>
            </w:pPr>
            <w:r>
              <w:rPr>
                <w:sz w:val="23"/>
              </w:rPr>
              <w:t>B．第二季度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4921" w:type="dxa"/>
          </w:tcPr>
          <w:p>
            <w:pPr>
              <w:pStyle w:val="10"/>
              <w:spacing w:line="299" w:lineRule="exact"/>
              <w:ind w:left="618"/>
              <w:rPr>
                <w:sz w:val="23"/>
              </w:rPr>
            </w:pPr>
            <w:r>
              <w:rPr>
                <w:sz w:val="23"/>
              </w:rPr>
              <w:t>C．第三季度</w:t>
            </w:r>
          </w:p>
        </w:tc>
        <w:tc>
          <w:tcPr>
            <w:tcW w:w="680" w:type="dxa"/>
          </w:tcPr>
          <w:p>
            <w:pPr>
              <w:pStyle w:val="10"/>
              <w:rPr>
                <w:rFonts w:ascii="Times New Roman"/>
                <w:sz w:val="22"/>
              </w:rPr>
            </w:pPr>
          </w:p>
        </w:tc>
        <w:tc>
          <w:tcPr>
            <w:tcW w:w="1491" w:type="dxa"/>
          </w:tcPr>
          <w:p>
            <w:pPr>
              <w:pStyle w:val="10"/>
              <w:spacing w:line="299" w:lineRule="exact"/>
              <w:ind w:right="48"/>
              <w:jc w:val="right"/>
              <w:rPr>
                <w:sz w:val="23"/>
              </w:rPr>
            </w:pPr>
            <w:r>
              <w:rPr>
                <w:sz w:val="23"/>
              </w:rPr>
              <w:t>D．第四季度</w:t>
            </w:r>
          </w:p>
        </w:tc>
      </w:tr>
    </w:tbl>
    <w:p>
      <w:pPr>
        <w:pStyle w:val="5"/>
        <w:spacing w:before="4"/>
        <w:ind w:left="0"/>
        <w:rPr>
          <w:sz w:val="9"/>
        </w:rPr>
      </w:pPr>
      <w:bookmarkStart w:id="0" w:name="_GoBack"/>
      <w:bookmarkEnd w:id="0"/>
    </w:p>
    <w:p>
      <w:pPr>
        <w:pStyle w:val="5"/>
        <w:tabs>
          <w:tab w:val="left" w:pos="6159"/>
        </w:tabs>
        <w:spacing w:before="73" w:line="356" w:lineRule="exact"/>
        <w:ind w:left="0" w:right="4602"/>
        <w:jc w:val="right"/>
      </w:pPr>
      <w:r>
        <w:t>134．2012年上半年全国社会物流总额约为多少万亿元？（</w:t>
      </w:r>
      <w:r>
        <w:tab/>
      </w:r>
      <w:r>
        <w:t>）</w:t>
      </w:r>
    </w:p>
    <w:p>
      <w:pPr>
        <w:pStyle w:val="5"/>
        <w:tabs>
          <w:tab w:val="left" w:pos="5073"/>
        </w:tabs>
        <w:spacing w:line="335" w:lineRule="exact"/>
        <w:ind w:left="0" w:right="4645"/>
        <w:jc w:val="right"/>
      </w:pPr>
      <w:r>
        <w:t>A．93</w:t>
      </w:r>
      <w:r>
        <w:tab/>
      </w:r>
      <w:r>
        <w:t>B．102</w:t>
      </w:r>
    </w:p>
    <w:p>
      <w:pPr>
        <w:pStyle w:val="5"/>
        <w:tabs>
          <w:tab w:val="left" w:pos="5803"/>
        </w:tabs>
        <w:spacing w:line="356" w:lineRule="exact"/>
      </w:pPr>
      <w:r>
        <w:t>C．75</w:t>
      </w:r>
      <w:r>
        <w:tab/>
      </w:r>
      <w:r>
        <w:t>D．86</w:t>
      </w:r>
    </w:p>
    <w:p>
      <w:pPr>
        <w:pStyle w:val="5"/>
        <w:tabs>
          <w:tab w:val="left" w:pos="4007"/>
        </w:tabs>
        <w:spacing w:before="171" w:line="356" w:lineRule="exact"/>
        <w:ind w:left="161"/>
      </w:pPr>
      <w:r>
        <w:t>135．能够从上述资料中推出的是（</w:t>
      </w:r>
      <w:r>
        <w:tab/>
      </w:r>
      <w:r>
        <w:t>）。</w:t>
      </w:r>
    </w:p>
    <w:p>
      <w:pPr>
        <w:pStyle w:val="5"/>
        <w:spacing w:before="7" w:line="213" w:lineRule="auto"/>
        <w:ind w:right="4217"/>
      </w:pPr>
      <w:r>
        <w:t>A．2014年每万元社会物流总额的平均管理费用低于上年水平B．2014年农产品物流额在社会物流总额中的比重高于一成C．2014年单位与居民物品物流额超过2012年的两倍</w:t>
      </w:r>
    </w:p>
    <w:p>
      <w:pPr>
        <w:pStyle w:val="5"/>
        <w:spacing w:line="346" w:lineRule="exact"/>
      </w:pPr>
      <w:r>
        <w:t>D．2013年第三季度社会物流总额同比增速高于第四季度</w:t>
      </w:r>
    </w:p>
    <w:sectPr>
      <w:pgSz w:w="11900" w:h="16840"/>
      <w:pgMar w:top="640" w:right="340" w:bottom="420" w:left="400" w:header="0" w:footer="17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华文宋体">
    <w:altName w:val="宋体"/>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华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7"/>
      </w:rPr>
    </w:pPr>
    <w:r>
      <w:pict>
        <v:shape id="_x0000_s2049" o:spid="_x0000_s2049" o:spt="202" type="#_x0000_t202" style="position:absolute;left:0pt;margin-left:288.6pt;margin-top:819.05pt;height:13.65pt;width:18.4pt;mso-position-horizontal-relative:page;mso-position-vertical-relative:page;z-index:-252702720;mso-width-relative:page;mso-height-relative:page;" filled="f" stroked="f" coordsize="21600,21600">
          <v:path/>
          <v:fill on="f" focussize="0,0"/>
          <v:stroke on="f" joinstyle="miter"/>
          <v:imagedata o:title=""/>
          <o:lock v:ext="edit"/>
          <v:textbox inset="0mm,0mm,0mm,0mm">
            <w:txbxContent>
              <w:p>
                <w:pPr>
                  <w:spacing w:before="4"/>
                  <w:ind w:left="60" w:right="0" w:firstLine="0"/>
                  <w:jc w:val="left"/>
                  <w:rPr>
                    <w:rFonts w:ascii="Verdana"/>
                    <w:sz w:val="20"/>
                  </w:rPr>
                </w:pPr>
                <w:r>
                  <w:fldChar w:fldCharType="begin"/>
                </w:r>
                <w:r>
                  <w:rPr>
                    <w:rFonts w:ascii="Verdana"/>
                    <w:sz w:val="20"/>
                  </w:rPr>
                  <w:instrText xml:space="preserve"> PAGE </w:instrText>
                </w:r>
                <w:r>
                  <w:fldChar w:fldCharType="separate"/>
                </w:r>
                <w:r>
                  <w:t>25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17"/>
      <w:numFmt w:val="decimal"/>
      <w:lvlText w:val="%1."/>
      <w:lvlJc w:val="left"/>
      <w:pPr>
        <w:ind w:left="730" w:hanging="570"/>
        <w:jc w:val="left"/>
      </w:pPr>
      <w:rPr>
        <w:rFonts w:hint="default" w:ascii="华文宋体" w:hAnsi="华文宋体" w:eastAsia="华文宋体" w:cs="华文宋体"/>
        <w:spacing w:val="0"/>
        <w:w w:val="101"/>
        <w:sz w:val="21"/>
        <w:szCs w:val="21"/>
        <w:lang w:val="zh-CN" w:eastAsia="zh-CN" w:bidi="zh-CN"/>
      </w:rPr>
    </w:lvl>
    <w:lvl w:ilvl="1" w:tentative="0">
      <w:start w:val="0"/>
      <w:numFmt w:val="bullet"/>
      <w:lvlText w:val="•"/>
      <w:lvlJc w:val="left"/>
      <w:pPr>
        <w:ind w:left="1120" w:hanging="570"/>
      </w:pPr>
      <w:rPr>
        <w:rFonts w:hint="default"/>
        <w:lang w:val="zh-CN" w:eastAsia="zh-CN" w:bidi="zh-CN"/>
      </w:rPr>
    </w:lvl>
    <w:lvl w:ilvl="2" w:tentative="0">
      <w:start w:val="0"/>
      <w:numFmt w:val="bullet"/>
      <w:lvlText w:val="•"/>
      <w:lvlJc w:val="left"/>
      <w:pPr>
        <w:ind w:left="2235" w:hanging="570"/>
      </w:pPr>
      <w:rPr>
        <w:rFonts w:hint="default"/>
        <w:lang w:val="zh-CN" w:eastAsia="zh-CN" w:bidi="zh-CN"/>
      </w:rPr>
    </w:lvl>
    <w:lvl w:ilvl="3" w:tentative="0">
      <w:start w:val="0"/>
      <w:numFmt w:val="bullet"/>
      <w:lvlText w:val="•"/>
      <w:lvlJc w:val="left"/>
      <w:pPr>
        <w:ind w:left="3350" w:hanging="570"/>
      </w:pPr>
      <w:rPr>
        <w:rFonts w:hint="default"/>
        <w:lang w:val="zh-CN" w:eastAsia="zh-CN" w:bidi="zh-CN"/>
      </w:rPr>
    </w:lvl>
    <w:lvl w:ilvl="4" w:tentative="0">
      <w:start w:val="0"/>
      <w:numFmt w:val="bullet"/>
      <w:lvlText w:val="•"/>
      <w:lvlJc w:val="left"/>
      <w:pPr>
        <w:ind w:left="4466" w:hanging="570"/>
      </w:pPr>
      <w:rPr>
        <w:rFonts w:hint="default"/>
        <w:lang w:val="zh-CN" w:eastAsia="zh-CN" w:bidi="zh-CN"/>
      </w:rPr>
    </w:lvl>
    <w:lvl w:ilvl="5" w:tentative="0">
      <w:start w:val="0"/>
      <w:numFmt w:val="bullet"/>
      <w:lvlText w:val="•"/>
      <w:lvlJc w:val="left"/>
      <w:pPr>
        <w:ind w:left="5581" w:hanging="570"/>
      </w:pPr>
      <w:rPr>
        <w:rFonts w:hint="default"/>
        <w:lang w:val="zh-CN" w:eastAsia="zh-CN" w:bidi="zh-CN"/>
      </w:rPr>
    </w:lvl>
    <w:lvl w:ilvl="6" w:tentative="0">
      <w:start w:val="0"/>
      <w:numFmt w:val="bullet"/>
      <w:lvlText w:val="•"/>
      <w:lvlJc w:val="left"/>
      <w:pPr>
        <w:ind w:left="6697" w:hanging="570"/>
      </w:pPr>
      <w:rPr>
        <w:rFonts w:hint="default"/>
        <w:lang w:val="zh-CN" w:eastAsia="zh-CN" w:bidi="zh-CN"/>
      </w:rPr>
    </w:lvl>
    <w:lvl w:ilvl="7" w:tentative="0">
      <w:start w:val="0"/>
      <w:numFmt w:val="bullet"/>
      <w:lvlText w:val="•"/>
      <w:lvlJc w:val="left"/>
      <w:pPr>
        <w:ind w:left="7812" w:hanging="570"/>
      </w:pPr>
      <w:rPr>
        <w:rFonts w:hint="default"/>
        <w:lang w:val="zh-CN" w:eastAsia="zh-CN" w:bidi="zh-CN"/>
      </w:rPr>
    </w:lvl>
    <w:lvl w:ilvl="8" w:tentative="0">
      <w:start w:val="0"/>
      <w:numFmt w:val="bullet"/>
      <w:lvlText w:val="•"/>
      <w:lvlJc w:val="left"/>
      <w:pPr>
        <w:ind w:left="8928" w:hanging="570"/>
      </w:pPr>
      <w:rPr>
        <w:rFonts w:hint="default"/>
        <w:lang w:val="zh-CN" w:eastAsia="zh-CN" w:bidi="zh-CN"/>
      </w:rPr>
    </w:lvl>
  </w:abstractNum>
  <w:abstractNum w:abstractNumId="1">
    <w:nsid w:val="B5E306ED"/>
    <w:multiLevelType w:val="multilevel"/>
    <w:tmpl w:val="B5E306ED"/>
    <w:lvl w:ilvl="0" w:tentative="0">
      <w:start w:val="66"/>
      <w:numFmt w:val="decimal"/>
      <w:lvlText w:val="%1."/>
      <w:lvlJc w:val="left"/>
      <w:pPr>
        <w:ind w:left="730" w:hanging="458"/>
        <w:jc w:val="right"/>
      </w:pPr>
      <w:rPr>
        <w:rFonts w:hint="default" w:ascii="华文宋体" w:hAnsi="华文宋体" w:eastAsia="华文宋体" w:cs="华文宋体"/>
        <w:spacing w:val="-16"/>
        <w:w w:val="101"/>
        <w:sz w:val="21"/>
        <w:szCs w:val="21"/>
        <w:lang w:val="zh-CN" w:eastAsia="zh-CN" w:bidi="zh-CN"/>
      </w:rPr>
    </w:lvl>
    <w:lvl w:ilvl="1" w:tentative="0">
      <w:start w:val="1"/>
      <w:numFmt w:val="upperLetter"/>
      <w:lvlText w:val="%2."/>
      <w:lvlJc w:val="left"/>
      <w:pPr>
        <w:ind w:left="5803" w:hanging="5074"/>
        <w:jc w:val="left"/>
      </w:pPr>
      <w:rPr>
        <w:rFonts w:hint="default" w:ascii="华文宋体" w:hAnsi="华文宋体" w:eastAsia="华文宋体" w:cs="华文宋体"/>
        <w:spacing w:val="0"/>
        <w:w w:val="101"/>
        <w:sz w:val="23"/>
        <w:szCs w:val="23"/>
        <w:lang w:val="zh-CN" w:eastAsia="zh-CN" w:bidi="zh-CN"/>
      </w:rPr>
    </w:lvl>
    <w:lvl w:ilvl="2" w:tentative="0">
      <w:start w:val="0"/>
      <w:numFmt w:val="bullet"/>
      <w:lvlText w:val="•"/>
      <w:lvlJc w:val="left"/>
      <w:pPr>
        <w:ind w:left="1240" w:hanging="5074"/>
      </w:pPr>
      <w:rPr>
        <w:rFonts w:hint="default"/>
        <w:lang w:val="zh-CN" w:eastAsia="zh-CN" w:bidi="zh-CN"/>
      </w:rPr>
    </w:lvl>
    <w:lvl w:ilvl="3" w:tentative="0">
      <w:start w:val="0"/>
      <w:numFmt w:val="bullet"/>
      <w:lvlText w:val="•"/>
      <w:lvlJc w:val="left"/>
      <w:pPr>
        <w:ind w:left="5800" w:hanging="5074"/>
      </w:pPr>
      <w:rPr>
        <w:rFonts w:hint="default"/>
        <w:lang w:val="zh-CN" w:eastAsia="zh-CN" w:bidi="zh-CN"/>
      </w:rPr>
    </w:lvl>
    <w:lvl w:ilvl="4" w:tentative="0">
      <w:start w:val="0"/>
      <w:numFmt w:val="bullet"/>
      <w:lvlText w:val="•"/>
      <w:lvlJc w:val="left"/>
      <w:pPr>
        <w:ind w:left="6565" w:hanging="5074"/>
      </w:pPr>
      <w:rPr>
        <w:rFonts w:hint="default"/>
        <w:lang w:val="zh-CN" w:eastAsia="zh-CN" w:bidi="zh-CN"/>
      </w:rPr>
    </w:lvl>
    <w:lvl w:ilvl="5" w:tentative="0">
      <w:start w:val="0"/>
      <w:numFmt w:val="bullet"/>
      <w:lvlText w:val="•"/>
      <w:lvlJc w:val="left"/>
      <w:pPr>
        <w:ind w:left="7331" w:hanging="5074"/>
      </w:pPr>
      <w:rPr>
        <w:rFonts w:hint="default"/>
        <w:lang w:val="zh-CN" w:eastAsia="zh-CN" w:bidi="zh-CN"/>
      </w:rPr>
    </w:lvl>
    <w:lvl w:ilvl="6" w:tentative="0">
      <w:start w:val="0"/>
      <w:numFmt w:val="bullet"/>
      <w:lvlText w:val="•"/>
      <w:lvlJc w:val="left"/>
      <w:pPr>
        <w:ind w:left="8096" w:hanging="5074"/>
      </w:pPr>
      <w:rPr>
        <w:rFonts w:hint="default"/>
        <w:lang w:val="zh-CN" w:eastAsia="zh-CN" w:bidi="zh-CN"/>
      </w:rPr>
    </w:lvl>
    <w:lvl w:ilvl="7" w:tentative="0">
      <w:start w:val="0"/>
      <w:numFmt w:val="bullet"/>
      <w:lvlText w:val="•"/>
      <w:lvlJc w:val="left"/>
      <w:pPr>
        <w:ind w:left="8862" w:hanging="5074"/>
      </w:pPr>
      <w:rPr>
        <w:rFonts w:hint="default"/>
        <w:lang w:val="zh-CN" w:eastAsia="zh-CN" w:bidi="zh-CN"/>
      </w:rPr>
    </w:lvl>
    <w:lvl w:ilvl="8" w:tentative="0">
      <w:start w:val="0"/>
      <w:numFmt w:val="bullet"/>
      <w:lvlText w:val="•"/>
      <w:lvlJc w:val="left"/>
      <w:pPr>
        <w:ind w:left="9628" w:hanging="5074"/>
      </w:pPr>
      <w:rPr>
        <w:rFonts w:hint="default"/>
        <w:lang w:val="zh-CN" w:eastAsia="zh-CN" w:bidi="zh-CN"/>
      </w:rPr>
    </w:lvl>
  </w:abstractNum>
  <w:abstractNum w:abstractNumId="2">
    <w:nsid w:val="BF205925"/>
    <w:multiLevelType w:val="multilevel"/>
    <w:tmpl w:val="BF205925"/>
    <w:lvl w:ilvl="0" w:tentative="0">
      <w:start w:val="65"/>
      <w:numFmt w:val="decimal"/>
      <w:lvlText w:val="%1"/>
      <w:lvlJc w:val="left"/>
      <w:pPr>
        <w:ind w:left="730" w:hanging="680"/>
        <w:jc w:val="left"/>
      </w:pPr>
      <w:rPr>
        <w:rFonts w:hint="default"/>
        <w:lang w:val="zh-CN" w:eastAsia="zh-CN" w:bidi="zh-CN"/>
      </w:rPr>
    </w:lvl>
    <w:lvl w:ilvl="1" w:tentative="0">
      <w:start w:val="20"/>
      <w:numFmt w:val="decimal"/>
      <w:lvlText w:val="%1.%2"/>
      <w:lvlJc w:val="left"/>
      <w:pPr>
        <w:ind w:left="730" w:hanging="680"/>
        <w:jc w:val="left"/>
      </w:pPr>
      <w:rPr>
        <w:rFonts w:hint="default" w:ascii="华文宋体" w:hAnsi="华文宋体" w:eastAsia="华文宋体" w:cs="华文宋体"/>
        <w:spacing w:val="0"/>
        <w:w w:val="101"/>
        <w:sz w:val="21"/>
        <w:szCs w:val="21"/>
        <w:lang w:val="zh-CN" w:eastAsia="zh-CN" w:bidi="zh-CN"/>
      </w:rPr>
    </w:lvl>
    <w:lvl w:ilvl="2" w:tentative="0">
      <w:start w:val="0"/>
      <w:numFmt w:val="bullet"/>
      <w:lvlText w:val="•"/>
      <w:lvlJc w:val="left"/>
      <w:pPr>
        <w:ind w:left="2235" w:hanging="680"/>
      </w:pPr>
      <w:rPr>
        <w:rFonts w:hint="default"/>
        <w:lang w:val="zh-CN" w:eastAsia="zh-CN" w:bidi="zh-CN"/>
      </w:rPr>
    </w:lvl>
    <w:lvl w:ilvl="3" w:tentative="0">
      <w:start w:val="0"/>
      <w:numFmt w:val="bullet"/>
      <w:lvlText w:val="•"/>
      <w:lvlJc w:val="left"/>
      <w:pPr>
        <w:ind w:left="3350" w:hanging="680"/>
      </w:pPr>
      <w:rPr>
        <w:rFonts w:hint="default"/>
        <w:lang w:val="zh-CN" w:eastAsia="zh-CN" w:bidi="zh-CN"/>
      </w:rPr>
    </w:lvl>
    <w:lvl w:ilvl="4" w:tentative="0">
      <w:start w:val="0"/>
      <w:numFmt w:val="bullet"/>
      <w:lvlText w:val="•"/>
      <w:lvlJc w:val="left"/>
      <w:pPr>
        <w:ind w:left="4466" w:hanging="680"/>
      </w:pPr>
      <w:rPr>
        <w:rFonts w:hint="default"/>
        <w:lang w:val="zh-CN" w:eastAsia="zh-CN" w:bidi="zh-CN"/>
      </w:rPr>
    </w:lvl>
    <w:lvl w:ilvl="5" w:tentative="0">
      <w:start w:val="0"/>
      <w:numFmt w:val="bullet"/>
      <w:lvlText w:val="•"/>
      <w:lvlJc w:val="left"/>
      <w:pPr>
        <w:ind w:left="5581" w:hanging="680"/>
      </w:pPr>
      <w:rPr>
        <w:rFonts w:hint="default"/>
        <w:lang w:val="zh-CN" w:eastAsia="zh-CN" w:bidi="zh-CN"/>
      </w:rPr>
    </w:lvl>
    <w:lvl w:ilvl="6" w:tentative="0">
      <w:start w:val="0"/>
      <w:numFmt w:val="bullet"/>
      <w:lvlText w:val="•"/>
      <w:lvlJc w:val="left"/>
      <w:pPr>
        <w:ind w:left="6697" w:hanging="680"/>
      </w:pPr>
      <w:rPr>
        <w:rFonts w:hint="default"/>
        <w:lang w:val="zh-CN" w:eastAsia="zh-CN" w:bidi="zh-CN"/>
      </w:rPr>
    </w:lvl>
    <w:lvl w:ilvl="7" w:tentative="0">
      <w:start w:val="0"/>
      <w:numFmt w:val="bullet"/>
      <w:lvlText w:val="•"/>
      <w:lvlJc w:val="left"/>
      <w:pPr>
        <w:ind w:left="7812" w:hanging="680"/>
      </w:pPr>
      <w:rPr>
        <w:rFonts w:hint="default"/>
        <w:lang w:val="zh-CN" w:eastAsia="zh-CN" w:bidi="zh-CN"/>
      </w:rPr>
    </w:lvl>
    <w:lvl w:ilvl="8" w:tentative="0">
      <w:start w:val="0"/>
      <w:numFmt w:val="bullet"/>
      <w:lvlText w:val="•"/>
      <w:lvlJc w:val="left"/>
      <w:pPr>
        <w:ind w:left="8928" w:hanging="680"/>
      </w:pPr>
      <w:rPr>
        <w:rFonts w:hint="default"/>
        <w:lang w:val="zh-CN" w:eastAsia="zh-CN" w:bidi="zh-CN"/>
      </w:rPr>
    </w:lvl>
  </w:abstractNum>
  <w:abstractNum w:abstractNumId="3">
    <w:nsid w:val="CF092B84"/>
    <w:multiLevelType w:val="multilevel"/>
    <w:tmpl w:val="CF092B84"/>
    <w:lvl w:ilvl="0" w:tentative="0">
      <w:start w:val="10"/>
      <w:numFmt w:val="decimal"/>
      <w:lvlText w:val="%1."/>
      <w:lvlJc w:val="left"/>
      <w:pPr>
        <w:ind w:left="507" w:hanging="458"/>
        <w:jc w:val="left"/>
      </w:pPr>
      <w:rPr>
        <w:rFonts w:hint="default" w:ascii="华文宋体" w:hAnsi="华文宋体" w:eastAsia="华文宋体" w:cs="华文宋体"/>
        <w:spacing w:val="0"/>
        <w:w w:val="100"/>
        <w:sz w:val="21"/>
        <w:szCs w:val="21"/>
        <w:lang w:val="zh-CN" w:eastAsia="zh-CN" w:bidi="zh-CN"/>
      </w:rPr>
    </w:lvl>
    <w:lvl w:ilvl="1" w:tentative="0">
      <w:start w:val="0"/>
      <w:numFmt w:val="bullet"/>
      <w:lvlText w:val="•"/>
      <w:lvlJc w:val="left"/>
      <w:pPr>
        <w:ind w:left="900" w:hanging="458"/>
      </w:pPr>
      <w:rPr>
        <w:rFonts w:hint="default"/>
        <w:lang w:val="zh-CN" w:eastAsia="zh-CN" w:bidi="zh-CN"/>
      </w:rPr>
    </w:lvl>
    <w:lvl w:ilvl="2" w:tentative="0">
      <w:start w:val="0"/>
      <w:numFmt w:val="bullet"/>
      <w:lvlText w:val="•"/>
      <w:lvlJc w:val="left"/>
      <w:pPr>
        <w:ind w:left="1297" w:hanging="458"/>
      </w:pPr>
      <w:rPr>
        <w:rFonts w:hint="default"/>
        <w:lang w:val="zh-CN" w:eastAsia="zh-CN" w:bidi="zh-CN"/>
      </w:rPr>
    </w:lvl>
    <w:lvl w:ilvl="3" w:tentative="0">
      <w:start w:val="0"/>
      <w:numFmt w:val="bullet"/>
      <w:lvlText w:val="•"/>
      <w:lvlJc w:val="left"/>
      <w:pPr>
        <w:ind w:left="1695" w:hanging="458"/>
      </w:pPr>
      <w:rPr>
        <w:rFonts w:hint="default"/>
        <w:lang w:val="zh-CN" w:eastAsia="zh-CN" w:bidi="zh-CN"/>
      </w:rPr>
    </w:lvl>
    <w:lvl w:ilvl="4" w:tentative="0">
      <w:start w:val="0"/>
      <w:numFmt w:val="bullet"/>
      <w:lvlText w:val="•"/>
      <w:lvlJc w:val="left"/>
      <w:pPr>
        <w:ind w:left="2093" w:hanging="458"/>
      </w:pPr>
      <w:rPr>
        <w:rFonts w:hint="default"/>
        <w:lang w:val="zh-CN" w:eastAsia="zh-CN" w:bidi="zh-CN"/>
      </w:rPr>
    </w:lvl>
    <w:lvl w:ilvl="5" w:tentative="0">
      <w:start w:val="0"/>
      <w:numFmt w:val="bullet"/>
      <w:lvlText w:val="•"/>
      <w:lvlJc w:val="left"/>
      <w:pPr>
        <w:ind w:left="2490" w:hanging="458"/>
      </w:pPr>
      <w:rPr>
        <w:rFonts w:hint="default"/>
        <w:lang w:val="zh-CN" w:eastAsia="zh-CN" w:bidi="zh-CN"/>
      </w:rPr>
    </w:lvl>
    <w:lvl w:ilvl="6" w:tentative="0">
      <w:start w:val="0"/>
      <w:numFmt w:val="bullet"/>
      <w:lvlText w:val="•"/>
      <w:lvlJc w:val="left"/>
      <w:pPr>
        <w:ind w:left="2888" w:hanging="458"/>
      </w:pPr>
      <w:rPr>
        <w:rFonts w:hint="default"/>
        <w:lang w:val="zh-CN" w:eastAsia="zh-CN" w:bidi="zh-CN"/>
      </w:rPr>
    </w:lvl>
    <w:lvl w:ilvl="7" w:tentative="0">
      <w:start w:val="0"/>
      <w:numFmt w:val="bullet"/>
      <w:lvlText w:val="•"/>
      <w:lvlJc w:val="left"/>
      <w:pPr>
        <w:ind w:left="3286" w:hanging="458"/>
      </w:pPr>
      <w:rPr>
        <w:rFonts w:hint="default"/>
        <w:lang w:val="zh-CN" w:eastAsia="zh-CN" w:bidi="zh-CN"/>
      </w:rPr>
    </w:lvl>
    <w:lvl w:ilvl="8" w:tentative="0">
      <w:start w:val="0"/>
      <w:numFmt w:val="bullet"/>
      <w:lvlText w:val="•"/>
      <w:lvlJc w:val="left"/>
      <w:pPr>
        <w:ind w:left="3683" w:hanging="458"/>
      </w:pPr>
      <w:rPr>
        <w:rFonts w:hint="default"/>
        <w:lang w:val="zh-CN" w:eastAsia="zh-CN" w:bidi="zh-CN"/>
      </w:rPr>
    </w:lvl>
  </w:abstractNum>
  <w:abstractNum w:abstractNumId="4">
    <w:nsid w:val="0053208E"/>
    <w:multiLevelType w:val="multilevel"/>
    <w:tmpl w:val="0053208E"/>
    <w:lvl w:ilvl="0" w:tentative="0">
      <w:start w:val="1"/>
      <w:numFmt w:val="decimal"/>
      <w:lvlText w:val="%1."/>
      <w:lvlJc w:val="left"/>
      <w:pPr>
        <w:ind w:left="731" w:hanging="346"/>
        <w:jc w:val="left"/>
      </w:pPr>
      <w:rPr>
        <w:rFonts w:hint="default" w:ascii="华文宋体" w:hAnsi="华文宋体" w:eastAsia="华文宋体" w:cs="华文宋体"/>
        <w:spacing w:val="0"/>
        <w:w w:val="100"/>
        <w:sz w:val="21"/>
        <w:szCs w:val="21"/>
        <w:lang w:val="zh-CN" w:eastAsia="zh-CN" w:bidi="zh-CN"/>
      </w:rPr>
    </w:lvl>
    <w:lvl w:ilvl="1" w:tentative="0">
      <w:start w:val="0"/>
      <w:numFmt w:val="bullet"/>
      <w:lvlText w:val="•"/>
      <w:lvlJc w:val="left"/>
      <w:pPr>
        <w:ind w:left="1120" w:hanging="346"/>
      </w:pPr>
      <w:rPr>
        <w:rFonts w:hint="default"/>
        <w:lang w:val="zh-CN" w:eastAsia="zh-CN" w:bidi="zh-CN"/>
      </w:rPr>
    </w:lvl>
    <w:lvl w:ilvl="2" w:tentative="0">
      <w:start w:val="0"/>
      <w:numFmt w:val="bullet"/>
      <w:lvlText w:val="•"/>
      <w:lvlJc w:val="left"/>
      <w:pPr>
        <w:ind w:left="2235" w:hanging="346"/>
      </w:pPr>
      <w:rPr>
        <w:rFonts w:hint="default"/>
        <w:lang w:val="zh-CN" w:eastAsia="zh-CN" w:bidi="zh-CN"/>
      </w:rPr>
    </w:lvl>
    <w:lvl w:ilvl="3" w:tentative="0">
      <w:start w:val="0"/>
      <w:numFmt w:val="bullet"/>
      <w:lvlText w:val="•"/>
      <w:lvlJc w:val="left"/>
      <w:pPr>
        <w:ind w:left="3350" w:hanging="346"/>
      </w:pPr>
      <w:rPr>
        <w:rFonts w:hint="default"/>
        <w:lang w:val="zh-CN" w:eastAsia="zh-CN" w:bidi="zh-CN"/>
      </w:rPr>
    </w:lvl>
    <w:lvl w:ilvl="4" w:tentative="0">
      <w:start w:val="0"/>
      <w:numFmt w:val="bullet"/>
      <w:lvlText w:val="•"/>
      <w:lvlJc w:val="left"/>
      <w:pPr>
        <w:ind w:left="4466" w:hanging="346"/>
      </w:pPr>
      <w:rPr>
        <w:rFonts w:hint="default"/>
        <w:lang w:val="zh-CN" w:eastAsia="zh-CN" w:bidi="zh-CN"/>
      </w:rPr>
    </w:lvl>
    <w:lvl w:ilvl="5" w:tentative="0">
      <w:start w:val="0"/>
      <w:numFmt w:val="bullet"/>
      <w:lvlText w:val="•"/>
      <w:lvlJc w:val="left"/>
      <w:pPr>
        <w:ind w:left="5581" w:hanging="346"/>
      </w:pPr>
      <w:rPr>
        <w:rFonts w:hint="default"/>
        <w:lang w:val="zh-CN" w:eastAsia="zh-CN" w:bidi="zh-CN"/>
      </w:rPr>
    </w:lvl>
    <w:lvl w:ilvl="6" w:tentative="0">
      <w:start w:val="0"/>
      <w:numFmt w:val="bullet"/>
      <w:lvlText w:val="•"/>
      <w:lvlJc w:val="left"/>
      <w:pPr>
        <w:ind w:left="6697" w:hanging="346"/>
      </w:pPr>
      <w:rPr>
        <w:rFonts w:hint="default"/>
        <w:lang w:val="zh-CN" w:eastAsia="zh-CN" w:bidi="zh-CN"/>
      </w:rPr>
    </w:lvl>
    <w:lvl w:ilvl="7" w:tentative="0">
      <w:start w:val="0"/>
      <w:numFmt w:val="bullet"/>
      <w:lvlText w:val="•"/>
      <w:lvlJc w:val="left"/>
      <w:pPr>
        <w:ind w:left="7812" w:hanging="346"/>
      </w:pPr>
      <w:rPr>
        <w:rFonts w:hint="default"/>
        <w:lang w:val="zh-CN" w:eastAsia="zh-CN" w:bidi="zh-CN"/>
      </w:rPr>
    </w:lvl>
    <w:lvl w:ilvl="8" w:tentative="0">
      <w:start w:val="0"/>
      <w:numFmt w:val="bullet"/>
      <w:lvlText w:val="•"/>
      <w:lvlJc w:val="left"/>
      <w:pPr>
        <w:ind w:left="8928" w:hanging="346"/>
      </w:pPr>
      <w:rPr>
        <w:rFonts w:hint="default"/>
        <w:lang w:val="zh-CN" w:eastAsia="zh-CN" w:bidi="zh-CN"/>
      </w:rPr>
    </w:lvl>
  </w:abstractNum>
  <w:abstractNum w:abstractNumId="5">
    <w:nsid w:val="0248C179"/>
    <w:multiLevelType w:val="multilevel"/>
    <w:tmpl w:val="0248C179"/>
    <w:lvl w:ilvl="0" w:tentative="0">
      <w:start w:val="116"/>
      <w:numFmt w:val="decimal"/>
      <w:lvlText w:val="%1"/>
      <w:lvlJc w:val="left"/>
      <w:pPr>
        <w:ind w:left="730" w:hanging="680"/>
        <w:jc w:val="left"/>
      </w:pPr>
      <w:rPr>
        <w:rFonts w:hint="default"/>
        <w:lang w:val="zh-CN" w:eastAsia="zh-CN" w:bidi="zh-CN"/>
      </w:rPr>
    </w:lvl>
    <w:lvl w:ilvl="1" w:tentative="0">
      <w:start w:val="5"/>
      <w:numFmt w:val="decimal"/>
      <w:lvlText w:val="%1.%2"/>
      <w:lvlJc w:val="left"/>
      <w:pPr>
        <w:ind w:left="730" w:hanging="680"/>
        <w:jc w:val="left"/>
      </w:pPr>
      <w:rPr>
        <w:rFonts w:hint="default" w:ascii="华文宋体" w:hAnsi="华文宋体" w:eastAsia="华文宋体" w:cs="华文宋体"/>
        <w:spacing w:val="0"/>
        <w:w w:val="101"/>
        <w:sz w:val="21"/>
        <w:szCs w:val="21"/>
        <w:lang w:val="zh-CN" w:eastAsia="zh-CN" w:bidi="zh-CN"/>
      </w:rPr>
    </w:lvl>
    <w:lvl w:ilvl="2" w:tentative="0">
      <w:start w:val="0"/>
      <w:numFmt w:val="bullet"/>
      <w:lvlText w:val="•"/>
      <w:lvlJc w:val="left"/>
      <w:pPr>
        <w:ind w:left="2235" w:hanging="680"/>
      </w:pPr>
      <w:rPr>
        <w:rFonts w:hint="default"/>
        <w:lang w:val="zh-CN" w:eastAsia="zh-CN" w:bidi="zh-CN"/>
      </w:rPr>
    </w:lvl>
    <w:lvl w:ilvl="3" w:tentative="0">
      <w:start w:val="0"/>
      <w:numFmt w:val="bullet"/>
      <w:lvlText w:val="•"/>
      <w:lvlJc w:val="left"/>
      <w:pPr>
        <w:ind w:left="3350" w:hanging="680"/>
      </w:pPr>
      <w:rPr>
        <w:rFonts w:hint="default"/>
        <w:lang w:val="zh-CN" w:eastAsia="zh-CN" w:bidi="zh-CN"/>
      </w:rPr>
    </w:lvl>
    <w:lvl w:ilvl="4" w:tentative="0">
      <w:start w:val="0"/>
      <w:numFmt w:val="bullet"/>
      <w:lvlText w:val="•"/>
      <w:lvlJc w:val="left"/>
      <w:pPr>
        <w:ind w:left="4466" w:hanging="680"/>
      </w:pPr>
      <w:rPr>
        <w:rFonts w:hint="default"/>
        <w:lang w:val="zh-CN" w:eastAsia="zh-CN" w:bidi="zh-CN"/>
      </w:rPr>
    </w:lvl>
    <w:lvl w:ilvl="5" w:tentative="0">
      <w:start w:val="0"/>
      <w:numFmt w:val="bullet"/>
      <w:lvlText w:val="•"/>
      <w:lvlJc w:val="left"/>
      <w:pPr>
        <w:ind w:left="5581" w:hanging="680"/>
      </w:pPr>
      <w:rPr>
        <w:rFonts w:hint="default"/>
        <w:lang w:val="zh-CN" w:eastAsia="zh-CN" w:bidi="zh-CN"/>
      </w:rPr>
    </w:lvl>
    <w:lvl w:ilvl="6" w:tentative="0">
      <w:start w:val="0"/>
      <w:numFmt w:val="bullet"/>
      <w:lvlText w:val="•"/>
      <w:lvlJc w:val="left"/>
      <w:pPr>
        <w:ind w:left="6697" w:hanging="680"/>
      </w:pPr>
      <w:rPr>
        <w:rFonts w:hint="default"/>
        <w:lang w:val="zh-CN" w:eastAsia="zh-CN" w:bidi="zh-CN"/>
      </w:rPr>
    </w:lvl>
    <w:lvl w:ilvl="7" w:tentative="0">
      <w:start w:val="0"/>
      <w:numFmt w:val="bullet"/>
      <w:lvlText w:val="•"/>
      <w:lvlJc w:val="left"/>
      <w:pPr>
        <w:ind w:left="7812" w:hanging="680"/>
      </w:pPr>
      <w:rPr>
        <w:rFonts w:hint="default"/>
        <w:lang w:val="zh-CN" w:eastAsia="zh-CN" w:bidi="zh-CN"/>
      </w:rPr>
    </w:lvl>
    <w:lvl w:ilvl="8" w:tentative="0">
      <w:start w:val="0"/>
      <w:numFmt w:val="bullet"/>
      <w:lvlText w:val="•"/>
      <w:lvlJc w:val="left"/>
      <w:pPr>
        <w:ind w:left="8928" w:hanging="680"/>
      </w:pPr>
      <w:rPr>
        <w:rFonts w:hint="default"/>
        <w:lang w:val="zh-CN" w:eastAsia="zh-CN" w:bidi="zh-CN"/>
      </w:rPr>
    </w:lvl>
  </w:abstractNum>
  <w:abstractNum w:abstractNumId="6">
    <w:nsid w:val="03D62ECE"/>
    <w:multiLevelType w:val="multilevel"/>
    <w:tmpl w:val="03D62ECE"/>
    <w:lvl w:ilvl="0" w:tentative="0">
      <w:start w:val="2"/>
      <w:numFmt w:val="upperLetter"/>
      <w:lvlText w:val="%1."/>
      <w:lvlJc w:val="left"/>
      <w:pPr>
        <w:ind w:left="1106" w:hanging="377"/>
        <w:jc w:val="left"/>
      </w:pPr>
      <w:rPr>
        <w:rFonts w:hint="default" w:ascii="华文宋体" w:hAnsi="华文宋体" w:eastAsia="华文宋体" w:cs="华文宋体"/>
        <w:spacing w:val="-2"/>
        <w:w w:val="101"/>
        <w:sz w:val="21"/>
        <w:szCs w:val="21"/>
        <w:lang w:val="zh-CN" w:eastAsia="zh-CN" w:bidi="zh-CN"/>
      </w:rPr>
    </w:lvl>
    <w:lvl w:ilvl="1" w:tentative="0">
      <w:start w:val="0"/>
      <w:numFmt w:val="bullet"/>
      <w:lvlText w:val="•"/>
      <w:lvlJc w:val="left"/>
      <w:pPr>
        <w:ind w:left="2105" w:hanging="377"/>
      </w:pPr>
      <w:rPr>
        <w:rFonts w:hint="default"/>
        <w:lang w:val="zh-CN" w:eastAsia="zh-CN" w:bidi="zh-CN"/>
      </w:rPr>
    </w:lvl>
    <w:lvl w:ilvl="2" w:tentative="0">
      <w:start w:val="0"/>
      <w:numFmt w:val="bullet"/>
      <w:lvlText w:val="•"/>
      <w:lvlJc w:val="left"/>
      <w:pPr>
        <w:ind w:left="3111" w:hanging="377"/>
      </w:pPr>
      <w:rPr>
        <w:rFonts w:hint="default"/>
        <w:lang w:val="zh-CN" w:eastAsia="zh-CN" w:bidi="zh-CN"/>
      </w:rPr>
    </w:lvl>
    <w:lvl w:ilvl="3" w:tentative="0">
      <w:start w:val="0"/>
      <w:numFmt w:val="bullet"/>
      <w:lvlText w:val="•"/>
      <w:lvlJc w:val="left"/>
      <w:pPr>
        <w:ind w:left="4117" w:hanging="377"/>
      </w:pPr>
      <w:rPr>
        <w:rFonts w:hint="default"/>
        <w:lang w:val="zh-CN" w:eastAsia="zh-CN" w:bidi="zh-CN"/>
      </w:rPr>
    </w:lvl>
    <w:lvl w:ilvl="4" w:tentative="0">
      <w:start w:val="0"/>
      <w:numFmt w:val="bullet"/>
      <w:lvlText w:val="•"/>
      <w:lvlJc w:val="left"/>
      <w:pPr>
        <w:ind w:left="5123" w:hanging="377"/>
      </w:pPr>
      <w:rPr>
        <w:rFonts w:hint="default"/>
        <w:lang w:val="zh-CN" w:eastAsia="zh-CN" w:bidi="zh-CN"/>
      </w:rPr>
    </w:lvl>
    <w:lvl w:ilvl="5" w:tentative="0">
      <w:start w:val="0"/>
      <w:numFmt w:val="bullet"/>
      <w:lvlText w:val="•"/>
      <w:lvlJc w:val="left"/>
      <w:pPr>
        <w:ind w:left="6129" w:hanging="377"/>
      </w:pPr>
      <w:rPr>
        <w:rFonts w:hint="default"/>
        <w:lang w:val="zh-CN" w:eastAsia="zh-CN" w:bidi="zh-CN"/>
      </w:rPr>
    </w:lvl>
    <w:lvl w:ilvl="6" w:tentative="0">
      <w:start w:val="0"/>
      <w:numFmt w:val="bullet"/>
      <w:lvlText w:val="•"/>
      <w:lvlJc w:val="left"/>
      <w:pPr>
        <w:ind w:left="7135" w:hanging="377"/>
      </w:pPr>
      <w:rPr>
        <w:rFonts w:hint="default"/>
        <w:lang w:val="zh-CN" w:eastAsia="zh-CN" w:bidi="zh-CN"/>
      </w:rPr>
    </w:lvl>
    <w:lvl w:ilvl="7" w:tentative="0">
      <w:start w:val="0"/>
      <w:numFmt w:val="bullet"/>
      <w:lvlText w:val="•"/>
      <w:lvlJc w:val="left"/>
      <w:pPr>
        <w:ind w:left="8141" w:hanging="377"/>
      </w:pPr>
      <w:rPr>
        <w:rFonts w:hint="default"/>
        <w:lang w:val="zh-CN" w:eastAsia="zh-CN" w:bidi="zh-CN"/>
      </w:rPr>
    </w:lvl>
    <w:lvl w:ilvl="8" w:tentative="0">
      <w:start w:val="0"/>
      <w:numFmt w:val="bullet"/>
      <w:lvlText w:val="•"/>
      <w:lvlJc w:val="left"/>
      <w:pPr>
        <w:ind w:left="9147" w:hanging="377"/>
      </w:pPr>
      <w:rPr>
        <w:rFonts w:hint="default"/>
        <w:lang w:val="zh-CN" w:eastAsia="zh-CN" w:bidi="zh-CN"/>
      </w:rPr>
    </w:lvl>
  </w:abstractNum>
  <w:abstractNum w:abstractNumId="7">
    <w:nsid w:val="25B654F3"/>
    <w:multiLevelType w:val="multilevel"/>
    <w:tmpl w:val="25B654F3"/>
    <w:lvl w:ilvl="0" w:tentative="0">
      <w:start w:val="3"/>
      <w:numFmt w:val="upperLetter"/>
      <w:lvlText w:val="%1."/>
      <w:lvlJc w:val="left"/>
      <w:pPr>
        <w:ind w:left="730" w:hanging="387"/>
        <w:jc w:val="left"/>
      </w:pPr>
      <w:rPr>
        <w:rFonts w:hint="default" w:ascii="华文宋体" w:hAnsi="华文宋体" w:eastAsia="华文宋体" w:cs="华文宋体"/>
        <w:spacing w:val="-16"/>
        <w:w w:val="100"/>
        <w:sz w:val="21"/>
        <w:szCs w:val="21"/>
        <w:lang w:val="zh-CN" w:eastAsia="zh-CN" w:bidi="zh-CN"/>
      </w:rPr>
    </w:lvl>
    <w:lvl w:ilvl="1" w:tentative="0">
      <w:start w:val="0"/>
      <w:numFmt w:val="bullet"/>
      <w:lvlText w:val="•"/>
      <w:lvlJc w:val="left"/>
      <w:pPr>
        <w:ind w:left="1763" w:hanging="387"/>
      </w:pPr>
      <w:rPr>
        <w:rFonts w:hint="default"/>
        <w:lang w:val="zh-CN" w:eastAsia="zh-CN" w:bidi="zh-CN"/>
      </w:rPr>
    </w:lvl>
    <w:lvl w:ilvl="2" w:tentative="0">
      <w:start w:val="0"/>
      <w:numFmt w:val="bullet"/>
      <w:lvlText w:val="•"/>
      <w:lvlJc w:val="left"/>
      <w:pPr>
        <w:ind w:left="2807" w:hanging="387"/>
      </w:pPr>
      <w:rPr>
        <w:rFonts w:hint="default"/>
        <w:lang w:val="zh-CN" w:eastAsia="zh-CN" w:bidi="zh-CN"/>
      </w:rPr>
    </w:lvl>
    <w:lvl w:ilvl="3" w:tentative="0">
      <w:start w:val="0"/>
      <w:numFmt w:val="bullet"/>
      <w:lvlText w:val="•"/>
      <w:lvlJc w:val="left"/>
      <w:pPr>
        <w:ind w:left="3851" w:hanging="387"/>
      </w:pPr>
      <w:rPr>
        <w:rFonts w:hint="default"/>
        <w:lang w:val="zh-CN" w:eastAsia="zh-CN" w:bidi="zh-CN"/>
      </w:rPr>
    </w:lvl>
    <w:lvl w:ilvl="4" w:tentative="0">
      <w:start w:val="0"/>
      <w:numFmt w:val="bullet"/>
      <w:lvlText w:val="•"/>
      <w:lvlJc w:val="left"/>
      <w:pPr>
        <w:ind w:left="4895" w:hanging="387"/>
      </w:pPr>
      <w:rPr>
        <w:rFonts w:hint="default"/>
        <w:lang w:val="zh-CN" w:eastAsia="zh-CN" w:bidi="zh-CN"/>
      </w:rPr>
    </w:lvl>
    <w:lvl w:ilvl="5" w:tentative="0">
      <w:start w:val="0"/>
      <w:numFmt w:val="bullet"/>
      <w:lvlText w:val="•"/>
      <w:lvlJc w:val="left"/>
      <w:pPr>
        <w:ind w:left="5939" w:hanging="387"/>
      </w:pPr>
      <w:rPr>
        <w:rFonts w:hint="default"/>
        <w:lang w:val="zh-CN" w:eastAsia="zh-CN" w:bidi="zh-CN"/>
      </w:rPr>
    </w:lvl>
    <w:lvl w:ilvl="6" w:tentative="0">
      <w:start w:val="0"/>
      <w:numFmt w:val="bullet"/>
      <w:lvlText w:val="•"/>
      <w:lvlJc w:val="left"/>
      <w:pPr>
        <w:ind w:left="6983" w:hanging="387"/>
      </w:pPr>
      <w:rPr>
        <w:rFonts w:hint="default"/>
        <w:lang w:val="zh-CN" w:eastAsia="zh-CN" w:bidi="zh-CN"/>
      </w:rPr>
    </w:lvl>
    <w:lvl w:ilvl="7" w:tentative="0">
      <w:start w:val="0"/>
      <w:numFmt w:val="bullet"/>
      <w:lvlText w:val="•"/>
      <w:lvlJc w:val="left"/>
      <w:pPr>
        <w:ind w:left="8027" w:hanging="387"/>
      </w:pPr>
      <w:rPr>
        <w:rFonts w:hint="default"/>
        <w:lang w:val="zh-CN" w:eastAsia="zh-CN" w:bidi="zh-CN"/>
      </w:rPr>
    </w:lvl>
    <w:lvl w:ilvl="8" w:tentative="0">
      <w:start w:val="0"/>
      <w:numFmt w:val="bullet"/>
      <w:lvlText w:val="•"/>
      <w:lvlJc w:val="left"/>
      <w:pPr>
        <w:ind w:left="9071" w:hanging="387"/>
      </w:pPr>
      <w:rPr>
        <w:rFonts w:hint="default"/>
        <w:lang w:val="zh-CN" w:eastAsia="zh-CN" w:bidi="zh-CN"/>
      </w:rPr>
    </w:lvl>
  </w:abstractNum>
  <w:abstractNum w:abstractNumId="8">
    <w:nsid w:val="2A8F537B"/>
    <w:multiLevelType w:val="multilevel"/>
    <w:tmpl w:val="2A8F537B"/>
    <w:lvl w:ilvl="0" w:tentative="0">
      <w:start w:val="125"/>
      <w:numFmt w:val="decimal"/>
      <w:lvlText w:val="%1."/>
      <w:lvlJc w:val="left"/>
      <w:pPr>
        <w:ind w:left="731" w:hanging="570"/>
        <w:jc w:val="left"/>
      </w:pPr>
      <w:rPr>
        <w:rFonts w:hint="default" w:ascii="华文宋体" w:hAnsi="华文宋体" w:eastAsia="华文宋体" w:cs="华文宋体"/>
        <w:spacing w:val="0"/>
        <w:w w:val="101"/>
        <w:sz w:val="21"/>
        <w:szCs w:val="21"/>
        <w:lang w:val="zh-CN" w:eastAsia="zh-CN" w:bidi="zh-CN"/>
      </w:rPr>
    </w:lvl>
    <w:lvl w:ilvl="1" w:tentative="0">
      <w:start w:val="0"/>
      <w:numFmt w:val="bullet"/>
      <w:lvlText w:val="•"/>
      <w:lvlJc w:val="left"/>
      <w:pPr>
        <w:ind w:left="740" w:hanging="570"/>
      </w:pPr>
      <w:rPr>
        <w:rFonts w:hint="default"/>
        <w:lang w:val="zh-CN" w:eastAsia="zh-CN" w:bidi="zh-CN"/>
      </w:rPr>
    </w:lvl>
    <w:lvl w:ilvl="2" w:tentative="0">
      <w:start w:val="0"/>
      <w:numFmt w:val="bullet"/>
      <w:lvlText w:val="•"/>
      <w:lvlJc w:val="left"/>
      <w:pPr>
        <w:ind w:left="1897" w:hanging="570"/>
      </w:pPr>
      <w:rPr>
        <w:rFonts w:hint="default"/>
        <w:lang w:val="zh-CN" w:eastAsia="zh-CN" w:bidi="zh-CN"/>
      </w:rPr>
    </w:lvl>
    <w:lvl w:ilvl="3" w:tentative="0">
      <w:start w:val="0"/>
      <w:numFmt w:val="bullet"/>
      <w:lvlText w:val="•"/>
      <w:lvlJc w:val="left"/>
      <w:pPr>
        <w:ind w:left="3055" w:hanging="570"/>
      </w:pPr>
      <w:rPr>
        <w:rFonts w:hint="default"/>
        <w:lang w:val="zh-CN" w:eastAsia="zh-CN" w:bidi="zh-CN"/>
      </w:rPr>
    </w:lvl>
    <w:lvl w:ilvl="4" w:tentative="0">
      <w:start w:val="0"/>
      <w:numFmt w:val="bullet"/>
      <w:lvlText w:val="•"/>
      <w:lvlJc w:val="left"/>
      <w:pPr>
        <w:ind w:left="4213" w:hanging="570"/>
      </w:pPr>
      <w:rPr>
        <w:rFonts w:hint="default"/>
        <w:lang w:val="zh-CN" w:eastAsia="zh-CN" w:bidi="zh-CN"/>
      </w:rPr>
    </w:lvl>
    <w:lvl w:ilvl="5" w:tentative="0">
      <w:start w:val="0"/>
      <w:numFmt w:val="bullet"/>
      <w:lvlText w:val="•"/>
      <w:lvlJc w:val="left"/>
      <w:pPr>
        <w:ind w:left="5370" w:hanging="570"/>
      </w:pPr>
      <w:rPr>
        <w:rFonts w:hint="default"/>
        <w:lang w:val="zh-CN" w:eastAsia="zh-CN" w:bidi="zh-CN"/>
      </w:rPr>
    </w:lvl>
    <w:lvl w:ilvl="6" w:tentative="0">
      <w:start w:val="0"/>
      <w:numFmt w:val="bullet"/>
      <w:lvlText w:val="•"/>
      <w:lvlJc w:val="left"/>
      <w:pPr>
        <w:ind w:left="6528" w:hanging="570"/>
      </w:pPr>
      <w:rPr>
        <w:rFonts w:hint="default"/>
        <w:lang w:val="zh-CN" w:eastAsia="zh-CN" w:bidi="zh-CN"/>
      </w:rPr>
    </w:lvl>
    <w:lvl w:ilvl="7" w:tentative="0">
      <w:start w:val="0"/>
      <w:numFmt w:val="bullet"/>
      <w:lvlText w:val="•"/>
      <w:lvlJc w:val="left"/>
      <w:pPr>
        <w:ind w:left="7686" w:hanging="570"/>
      </w:pPr>
      <w:rPr>
        <w:rFonts w:hint="default"/>
        <w:lang w:val="zh-CN" w:eastAsia="zh-CN" w:bidi="zh-CN"/>
      </w:rPr>
    </w:lvl>
    <w:lvl w:ilvl="8" w:tentative="0">
      <w:start w:val="0"/>
      <w:numFmt w:val="bullet"/>
      <w:lvlText w:val="•"/>
      <w:lvlJc w:val="left"/>
      <w:pPr>
        <w:ind w:left="8843" w:hanging="570"/>
      </w:pPr>
      <w:rPr>
        <w:rFonts w:hint="default"/>
        <w:lang w:val="zh-CN" w:eastAsia="zh-CN" w:bidi="zh-CN"/>
      </w:rPr>
    </w:lvl>
  </w:abstractNum>
  <w:abstractNum w:abstractNumId="9">
    <w:nsid w:val="59ADCABA"/>
    <w:multiLevelType w:val="multilevel"/>
    <w:tmpl w:val="59ADCABA"/>
    <w:lvl w:ilvl="0" w:tentative="0">
      <w:start w:val="12"/>
      <w:numFmt w:val="decimal"/>
      <w:lvlText w:val="%1."/>
      <w:lvlJc w:val="left"/>
      <w:pPr>
        <w:ind w:left="730" w:hanging="458"/>
        <w:jc w:val="left"/>
      </w:pPr>
      <w:rPr>
        <w:rFonts w:hint="default" w:ascii="华文宋体" w:hAnsi="华文宋体" w:eastAsia="华文宋体" w:cs="华文宋体"/>
        <w:spacing w:val="-17"/>
        <w:w w:val="100"/>
        <w:sz w:val="21"/>
        <w:szCs w:val="21"/>
        <w:lang w:val="zh-CN" w:eastAsia="zh-CN" w:bidi="zh-CN"/>
      </w:rPr>
    </w:lvl>
    <w:lvl w:ilvl="1" w:tentative="0">
      <w:start w:val="1"/>
      <w:numFmt w:val="upperLetter"/>
      <w:lvlText w:val="%2."/>
      <w:lvlJc w:val="left"/>
      <w:pPr>
        <w:ind w:left="1186" w:hanging="457"/>
        <w:jc w:val="left"/>
      </w:pPr>
      <w:rPr>
        <w:rFonts w:hint="default" w:ascii="华文宋体" w:hAnsi="华文宋体" w:eastAsia="华文宋体" w:cs="华文宋体"/>
        <w:spacing w:val="0"/>
        <w:w w:val="101"/>
        <w:sz w:val="23"/>
        <w:szCs w:val="23"/>
        <w:lang w:val="zh-CN" w:eastAsia="zh-CN" w:bidi="zh-CN"/>
      </w:rPr>
    </w:lvl>
    <w:lvl w:ilvl="2" w:tentative="0">
      <w:start w:val="0"/>
      <w:numFmt w:val="bullet"/>
      <w:lvlText w:val="•"/>
      <w:lvlJc w:val="left"/>
      <w:pPr>
        <w:ind w:left="1180" w:hanging="457"/>
      </w:pPr>
      <w:rPr>
        <w:rFonts w:hint="default"/>
        <w:lang w:val="zh-CN" w:eastAsia="zh-CN" w:bidi="zh-CN"/>
      </w:rPr>
    </w:lvl>
    <w:lvl w:ilvl="3" w:tentative="0">
      <w:start w:val="0"/>
      <w:numFmt w:val="bullet"/>
      <w:lvlText w:val="•"/>
      <w:lvlJc w:val="left"/>
      <w:pPr>
        <w:ind w:left="5800" w:hanging="457"/>
      </w:pPr>
      <w:rPr>
        <w:rFonts w:hint="default"/>
        <w:lang w:val="zh-CN" w:eastAsia="zh-CN" w:bidi="zh-CN"/>
      </w:rPr>
    </w:lvl>
    <w:lvl w:ilvl="4" w:tentative="0">
      <w:start w:val="0"/>
      <w:numFmt w:val="bullet"/>
      <w:lvlText w:val="•"/>
      <w:lvlJc w:val="left"/>
      <w:pPr>
        <w:ind w:left="6565" w:hanging="457"/>
      </w:pPr>
      <w:rPr>
        <w:rFonts w:hint="default"/>
        <w:lang w:val="zh-CN" w:eastAsia="zh-CN" w:bidi="zh-CN"/>
      </w:rPr>
    </w:lvl>
    <w:lvl w:ilvl="5" w:tentative="0">
      <w:start w:val="0"/>
      <w:numFmt w:val="bullet"/>
      <w:lvlText w:val="•"/>
      <w:lvlJc w:val="left"/>
      <w:pPr>
        <w:ind w:left="7331" w:hanging="457"/>
      </w:pPr>
      <w:rPr>
        <w:rFonts w:hint="default"/>
        <w:lang w:val="zh-CN" w:eastAsia="zh-CN" w:bidi="zh-CN"/>
      </w:rPr>
    </w:lvl>
    <w:lvl w:ilvl="6" w:tentative="0">
      <w:start w:val="0"/>
      <w:numFmt w:val="bullet"/>
      <w:lvlText w:val="•"/>
      <w:lvlJc w:val="left"/>
      <w:pPr>
        <w:ind w:left="8096" w:hanging="457"/>
      </w:pPr>
      <w:rPr>
        <w:rFonts w:hint="default"/>
        <w:lang w:val="zh-CN" w:eastAsia="zh-CN" w:bidi="zh-CN"/>
      </w:rPr>
    </w:lvl>
    <w:lvl w:ilvl="7" w:tentative="0">
      <w:start w:val="0"/>
      <w:numFmt w:val="bullet"/>
      <w:lvlText w:val="•"/>
      <w:lvlJc w:val="left"/>
      <w:pPr>
        <w:ind w:left="8862" w:hanging="457"/>
      </w:pPr>
      <w:rPr>
        <w:rFonts w:hint="default"/>
        <w:lang w:val="zh-CN" w:eastAsia="zh-CN" w:bidi="zh-CN"/>
      </w:rPr>
    </w:lvl>
    <w:lvl w:ilvl="8" w:tentative="0">
      <w:start w:val="0"/>
      <w:numFmt w:val="bullet"/>
      <w:lvlText w:val="•"/>
      <w:lvlJc w:val="left"/>
      <w:pPr>
        <w:ind w:left="9628" w:hanging="457"/>
      </w:pPr>
      <w:rPr>
        <w:rFonts w:hint="default"/>
        <w:lang w:val="zh-CN" w:eastAsia="zh-CN" w:bidi="zh-CN"/>
      </w:rPr>
    </w:lvl>
  </w:abstractNum>
  <w:abstractNum w:abstractNumId="10">
    <w:nsid w:val="5A241D34"/>
    <w:multiLevelType w:val="multilevel"/>
    <w:tmpl w:val="5A241D34"/>
    <w:lvl w:ilvl="0" w:tentative="0">
      <w:start w:val="3"/>
      <w:numFmt w:val="upperLetter"/>
      <w:lvlText w:val="%1."/>
      <w:lvlJc w:val="left"/>
      <w:pPr>
        <w:ind w:left="730" w:hanging="721"/>
        <w:jc w:val="left"/>
      </w:pPr>
      <w:rPr>
        <w:rFonts w:hint="default" w:ascii="华文宋体" w:hAnsi="华文宋体" w:eastAsia="华文宋体" w:cs="华文宋体"/>
        <w:spacing w:val="0"/>
        <w:w w:val="101"/>
        <w:sz w:val="21"/>
        <w:szCs w:val="21"/>
        <w:lang w:val="zh-CN" w:eastAsia="zh-CN" w:bidi="zh-CN"/>
      </w:rPr>
    </w:lvl>
    <w:lvl w:ilvl="1" w:tentative="0">
      <w:start w:val="0"/>
      <w:numFmt w:val="bullet"/>
      <w:lvlText w:val="•"/>
      <w:lvlJc w:val="left"/>
      <w:pPr>
        <w:ind w:left="1763" w:hanging="721"/>
      </w:pPr>
      <w:rPr>
        <w:rFonts w:hint="default"/>
        <w:lang w:val="zh-CN" w:eastAsia="zh-CN" w:bidi="zh-CN"/>
      </w:rPr>
    </w:lvl>
    <w:lvl w:ilvl="2" w:tentative="0">
      <w:start w:val="0"/>
      <w:numFmt w:val="bullet"/>
      <w:lvlText w:val="•"/>
      <w:lvlJc w:val="left"/>
      <w:pPr>
        <w:ind w:left="2807" w:hanging="721"/>
      </w:pPr>
      <w:rPr>
        <w:rFonts w:hint="default"/>
        <w:lang w:val="zh-CN" w:eastAsia="zh-CN" w:bidi="zh-CN"/>
      </w:rPr>
    </w:lvl>
    <w:lvl w:ilvl="3" w:tentative="0">
      <w:start w:val="0"/>
      <w:numFmt w:val="bullet"/>
      <w:lvlText w:val="•"/>
      <w:lvlJc w:val="left"/>
      <w:pPr>
        <w:ind w:left="3851" w:hanging="721"/>
      </w:pPr>
      <w:rPr>
        <w:rFonts w:hint="default"/>
        <w:lang w:val="zh-CN" w:eastAsia="zh-CN" w:bidi="zh-CN"/>
      </w:rPr>
    </w:lvl>
    <w:lvl w:ilvl="4" w:tentative="0">
      <w:start w:val="0"/>
      <w:numFmt w:val="bullet"/>
      <w:lvlText w:val="•"/>
      <w:lvlJc w:val="left"/>
      <w:pPr>
        <w:ind w:left="4895" w:hanging="721"/>
      </w:pPr>
      <w:rPr>
        <w:rFonts w:hint="default"/>
        <w:lang w:val="zh-CN" w:eastAsia="zh-CN" w:bidi="zh-CN"/>
      </w:rPr>
    </w:lvl>
    <w:lvl w:ilvl="5" w:tentative="0">
      <w:start w:val="0"/>
      <w:numFmt w:val="bullet"/>
      <w:lvlText w:val="•"/>
      <w:lvlJc w:val="left"/>
      <w:pPr>
        <w:ind w:left="5939" w:hanging="721"/>
      </w:pPr>
      <w:rPr>
        <w:rFonts w:hint="default"/>
        <w:lang w:val="zh-CN" w:eastAsia="zh-CN" w:bidi="zh-CN"/>
      </w:rPr>
    </w:lvl>
    <w:lvl w:ilvl="6" w:tentative="0">
      <w:start w:val="0"/>
      <w:numFmt w:val="bullet"/>
      <w:lvlText w:val="•"/>
      <w:lvlJc w:val="left"/>
      <w:pPr>
        <w:ind w:left="6983" w:hanging="721"/>
      </w:pPr>
      <w:rPr>
        <w:rFonts w:hint="default"/>
        <w:lang w:val="zh-CN" w:eastAsia="zh-CN" w:bidi="zh-CN"/>
      </w:rPr>
    </w:lvl>
    <w:lvl w:ilvl="7" w:tentative="0">
      <w:start w:val="0"/>
      <w:numFmt w:val="bullet"/>
      <w:lvlText w:val="•"/>
      <w:lvlJc w:val="left"/>
      <w:pPr>
        <w:ind w:left="8027" w:hanging="721"/>
      </w:pPr>
      <w:rPr>
        <w:rFonts w:hint="default"/>
        <w:lang w:val="zh-CN" w:eastAsia="zh-CN" w:bidi="zh-CN"/>
      </w:rPr>
    </w:lvl>
    <w:lvl w:ilvl="8" w:tentative="0">
      <w:start w:val="0"/>
      <w:numFmt w:val="bullet"/>
      <w:lvlText w:val="•"/>
      <w:lvlJc w:val="left"/>
      <w:pPr>
        <w:ind w:left="9071" w:hanging="721"/>
      </w:pPr>
      <w:rPr>
        <w:rFonts w:hint="default"/>
        <w:lang w:val="zh-CN" w:eastAsia="zh-CN" w:bidi="zh-CN"/>
      </w:rPr>
    </w:lvl>
  </w:abstractNum>
  <w:abstractNum w:abstractNumId="11">
    <w:nsid w:val="72183CF9"/>
    <w:multiLevelType w:val="multilevel"/>
    <w:tmpl w:val="72183CF9"/>
    <w:lvl w:ilvl="0" w:tentative="0">
      <w:start w:val="112"/>
      <w:numFmt w:val="decimal"/>
      <w:lvlText w:val="%1."/>
      <w:lvlJc w:val="left"/>
      <w:pPr>
        <w:ind w:left="730" w:hanging="570"/>
        <w:jc w:val="left"/>
      </w:pPr>
      <w:rPr>
        <w:rFonts w:hint="default" w:ascii="华文宋体" w:hAnsi="华文宋体" w:eastAsia="华文宋体" w:cs="华文宋体"/>
        <w:spacing w:val="-16"/>
        <w:w w:val="100"/>
        <w:sz w:val="21"/>
        <w:szCs w:val="21"/>
        <w:lang w:val="zh-CN" w:eastAsia="zh-CN" w:bidi="zh-CN"/>
      </w:rPr>
    </w:lvl>
    <w:lvl w:ilvl="1" w:tentative="0">
      <w:start w:val="1"/>
      <w:numFmt w:val="decimal"/>
      <w:lvlText w:val="（%2）"/>
      <w:lvlJc w:val="left"/>
      <w:pPr>
        <w:ind w:left="1309" w:hanging="580"/>
        <w:jc w:val="left"/>
      </w:pPr>
      <w:rPr>
        <w:rFonts w:hint="default" w:ascii="华文宋体" w:hAnsi="华文宋体" w:eastAsia="华文宋体" w:cs="华文宋体"/>
        <w:spacing w:val="-2"/>
        <w:w w:val="100"/>
        <w:sz w:val="21"/>
        <w:szCs w:val="21"/>
        <w:lang w:val="zh-CN" w:eastAsia="zh-CN" w:bidi="zh-CN"/>
      </w:rPr>
    </w:lvl>
    <w:lvl w:ilvl="2" w:tentative="0">
      <w:start w:val="0"/>
      <w:numFmt w:val="bullet"/>
      <w:lvlText w:val="•"/>
      <w:lvlJc w:val="left"/>
      <w:pPr>
        <w:ind w:left="2395" w:hanging="580"/>
      </w:pPr>
      <w:rPr>
        <w:rFonts w:hint="default"/>
        <w:lang w:val="zh-CN" w:eastAsia="zh-CN" w:bidi="zh-CN"/>
      </w:rPr>
    </w:lvl>
    <w:lvl w:ilvl="3" w:tentative="0">
      <w:start w:val="0"/>
      <w:numFmt w:val="bullet"/>
      <w:lvlText w:val="•"/>
      <w:lvlJc w:val="left"/>
      <w:pPr>
        <w:ind w:left="3490" w:hanging="580"/>
      </w:pPr>
      <w:rPr>
        <w:rFonts w:hint="default"/>
        <w:lang w:val="zh-CN" w:eastAsia="zh-CN" w:bidi="zh-CN"/>
      </w:rPr>
    </w:lvl>
    <w:lvl w:ilvl="4" w:tentative="0">
      <w:start w:val="0"/>
      <w:numFmt w:val="bullet"/>
      <w:lvlText w:val="•"/>
      <w:lvlJc w:val="left"/>
      <w:pPr>
        <w:ind w:left="4586" w:hanging="580"/>
      </w:pPr>
      <w:rPr>
        <w:rFonts w:hint="default"/>
        <w:lang w:val="zh-CN" w:eastAsia="zh-CN" w:bidi="zh-CN"/>
      </w:rPr>
    </w:lvl>
    <w:lvl w:ilvl="5" w:tentative="0">
      <w:start w:val="0"/>
      <w:numFmt w:val="bullet"/>
      <w:lvlText w:val="•"/>
      <w:lvlJc w:val="left"/>
      <w:pPr>
        <w:ind w:left="5681" w:hanging="580"/>
      </w:pPr>
      <w:rPr>
        <w:rFonts w:hint="default"/>
        <w:lang w:val="zh-CN" w:eastAsia="zh-CN" w:bidi="zh-CN"/>
      </w:rPr>
    </w:lvl>
    <w:lvl w:ilvl="6" w:tentative="0">
      <w:start w:val="0"/>
      <w:numFmt w:val="bullet"/>
      <w:lvlText w:val="•"/>
      <w:lvlJc w:val="left"/>
      <w:pPr>
        <w:ind w:left="6777" w:hanging="580"/>
      </w:pPr>
      <w:rPr>
        <w:rFonts w:hint="default"/>
        <w:lang w:val="zh-CN" w:eastAsia="zh-CN" w:bidi="zh-CN"/>
      </w:rPr>
    </w:lvl>
    <w:lvl w:ilvl="7" w:tentative="0">
      <w:start w:val="0"/>
      <w:numFmt w:val="bullet"/>
      <w:lvlText w:val="•"/>
      <w:lvlJc w:val="left"/>
      <w:pPr>
        <w:ind w:left="7872" w:hanging="580"/>
      </w:pPr>
      <w:rPr>
        <w:rFonts w:hint="default"/>
        <w:lang w:val="zh-CN" w:eastAsia="zh-CN" w:bidi="zh-CN"/>
      </w:rPr>
    </w:lvl>
    <w:lvl w:ilvl="8" w:tentative="0">
      <w:start w:val="0"/>
      <w:numFmt w:val="bullet"/>
      <w:lvlText w:val="•"/>
      <w:lvlJc w:val="left"/>
      <w:pPr>
        <w:ind w:left="8968" w:hanging="580"/>
      </w:pPr>
      <w:rPr>
        <w:rFonts w:hint="default"/>
        <w:lang w:val="zh-CN" w:eastAsia="zh-CN" w:bidi="zh-CN"/>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2D3E55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华文宋体" w:hAnsi="华文宋体" w:eastAsia="华文宋体" w:cs="华文宋体"/>
      <w:sz w:val="22"/>
      <w:szCs w:val="22"/>
      <w:lang w:val="zh-CN" w:eastAsia="zh-CN" w:bidi="zh-CN"/>
    </w:rPr>
  </w:style>
  <w:style w:type="paragraph" w:styleId="2">
    <w:name w:val="heading 1"/>
    <w:basedOn w:val="1"/>
    <w:next w:val="1"/>
    <w:qFormat/>
    <w:uiPriority w:val="1"/>
    <w:pPr>
      <w:spacing w:before="41"/>
      <w:ind w:left="539" w:right="498"/>
      <w:jc w:val="center"/>
      <w:outlineLvl w:val="1"/>
    </w:pPr>
    <w:rPr>
      <w:rFonts w:ascii="华文宋体" w:hAnsi="华文宋体" w:eastAsia="华文宋体" w:cs="华文宋体"/>
      <w:b/>
      <w:bCs/>
      <w:sz w:val="32"/>
      <w:szCs w:val="32"/>
      <w:lang w:val="zh-CN" w:eastAsia="zh-CN" w:bidi="zh-CN"/>
    </w:rPr>
  </w:style>
  <w:style w:type="paragraph" w:styleId="3">
    <w:name w:val="heading 2"/>
    <w:basedOn w:val="1"/>
    <w:next w:val="1"/>
    <w:qFormat/>
    <w:uiPriority w:val="1"/>
    <w:pPr>
      <w:ind w:left="547"/>
      <w:outlineLvl w:val="2"/>
    </w:pPr>
    <w:rPr>
      <w:rFonts w:ascii="华文宋体" w:hAnsi="华文宋体" w:eastAsia="华文宋体" w:cs="华文宋体"/>
      <w:b/>
      <w:bCs/>
      <w:sz w:val="25"/>
      <w:szCs w:val="25"/>
      <w:lang w:val="zh-CN" w:eastAsia="zh-CN" w:bidi="zh-CN"/>
    </w:rPr>
  </w:style>
  <w:style w:type="paragraph" w:styleId="4">
    <w:name w:val="heading 3"/>
    <w:basedOn w:val="1"/>
    <w:next w:val="1"/>
    <w:qFormat/>
    <w:uiPriority w:val="1"/>
    <w:pPr>
      <w:spacing w:before="182" w:line="356" w:lineRule="exact"/>
      <w:ind w:left="486"/>
      <w:outlineLvl w:val="3"/>
    </w:pPr>
    <w:rPr>
      <w:rFonts w:ascii="华文宋体" w:hAnsi="华文宋体" w:eastAsia="华文宋体" w:cs="华文宋体"/>
      <w:b/>
      <w:bCs/>
      <w:sz w:val="23"/>
      <w:szCs w:val="23"/>
      <w:lang w:val="zh-CN" w:eastAsia="zh-CN" w:bidi="zh-CN"/>
    </w:rPr>
  </w:style>
  <w:style w:type="character" w:default="1" w:styleId="7">
    <w:name w:val="Default Paragraph Font"/>
    <w:semiHidden/>
    <w:unhideWhenUsed/>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pPr>
      <w:ind w:left="729"/>
    </w:pPr>
    <w:rPr>
      <w:rFonts w:ascii="华文宋体" w:hAnsi="华文宋体" w:eastAsia="华文宋体" w:cs="华文宋体"/>
      <w:sz w:val="23"/>
      <w:szCs w:val="23"/>
      <w:lang w:val="zh-CN" w:eastAsia="zh-CN" w:bidi="zh-CN"/>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ind w:left="729" w:hanging="457"/>
    </w:pPr>
    <w:rPr>
      <w:rFonts w:ascii="华文宋体" w:hAnsi="华文宋体" w:eastAsia="华文宋体" w:cs="华文宋体"/>
      <w:lang w:val="zh-CN" w:eastAsia="zh-CN" w:bidi="zh-CN"/>
    </w:rPr>
  </w:style>
  <w:style w:type="paragraph" w:customStyle="1" w:styleId="10">
    <w:name w:val="Table Paragraph"/>
    <w:basedOn w:val="1"/>
    <w:qFormat/>
    <w:uiPriority w:val="1"/>
    <w:rPr>
      <w:rFonts w:ascii="华文宋体" w:hAnsi="华文宋体" w:eastAsia="华文宋体" w:cs="华文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8"/>
    <customShpInfo spid="_x0000_s1030"/>
    <customShpInfo spid="_x0000_s1031"/>
    <customShpInfo spid="_x0000_s1034"/>
    <customShpInfo spid="_x0000_s1035"/>
    <customShpInfo spid="_x0000_s1036"/>
    <customShpInfo spid="_x0000_s1037"/>
    <customShpInfo spid="_x0000_s1040"/>
    <customShpInfo spid="_x0000_s1041"/>
    <customShpInfo spid="_x0000_s1042"/>
    <customShpInfo spid="_x0000_s1043"/>
    <customShpInfo spid="_x0000_s1044"/>
    <customShpInfo spid="_x0000_s1045"/>
    <customShpInfo spid="_x0000_s1048"/>
    <customShpInfo spid="_x0000_s1049"/>
    <customShpInfo spid="_x0000_s1050"/>
    <customShpInfo spid="_x0000_s1051"/>
    <customShpInfo spid="_x0000_s1054"/>
    <customShpInfo spid="_x0000_s1055"/>
    <customShpInfo spid="_x0000_s1058"/>
    <customShpInfo spid="_x0000_s1059"/>
    <customShpInfo spid="_x0000_s1062"/>
    <customShpInfo spid="_x0000_s10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2019-11-17T23:15:00Z</dcterms:created>
  <dc:creator>Administrator</dc:creator>
  <cp:lastModifiedBy>Snowsprite15097122540</cp:lastModifiedBy>
  <dcterms:modified xsi:type="dcterms:W3CDTF">2019-11-26T10:27:27Z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Chromium</vt:lpwstr>
  </property>
  <property fmtid="{D5CDD505-2E9C-101B-9397-08002B2CF9AE}" pid="4" name="LastSaved">
    <vt:filetime>2019-11-17T00:00:00Z</vt:filetime>
  </property>
  <property fmtid="{D5CDD505-2E9C-101B-9397-08002B2CF9AE}" pid="5" name="KSOProductBuildVer">
    <vt:lpwstr>2052-11.3.0.8775</vt:lpwstr>
  </property>
</Properties>
</file>