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2011年9月25日福建省莆田市公选考试笔试真题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此次考试时间3.5小时，全部为材料分析论述题。提供材料40多篇，全部杂乱无章，而且无关干扰材料近半。材料主要为农村环境生态保护问题和基层维护社会稳定2个部分。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4个问题为：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一、分析材料，说明农村环境生态保护存在的主要问题和分析问题原因。（500字）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二、分析材料，说明基层维护社会稳定存在的主要问题和分析问题原因。（500字）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三、分析材料，结合实际，提出我市农村环境生态保护存在问题的对策，并请你采取什么样措施解决？（1000字）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t>四、分析材料，结合实际，提出我市基层维护社会稳定存在问题的对策，并请你采取什么样措施解决？（1000字）。 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07EA4"/>
    <w:rsid w:val="7FB07E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2016-06-03T03:28:00Z</dcterms:created>
  <dc:creator>Administrator</dc:creator>
  <cp:lastModifiedBy>Administrator</cp:lastModifiedBy>
  <dcterms:modified xsi:type="dcterms:W3CDTF">2016-06-03T03:29:01Z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