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50" w:lineRule="atLeast"/>
        <w:ind w:left="0" w:right="0"/>
        <w:jc w:val="center"/>
        <w:rPr>
          <w:rFonts w:hint="eastAsia" w:ascii="微软雅黑" w:hAnsi="微软雅黑" w:eastAsia="微软雅黑" w:cs="微软雅黑"/>
          <w:sz w:val="40"/>
          <w:szCs w:val="40"/>
        </w:rPr>
      </w:pPr>
      <w:bookmarkStart w:id="0" w:name="_GoBack"/>
      <w:r>
        <w:rPr>
          <w:rFonts w:hint="eastAsia" w:ascii="微软雅黑" w:hAnsi="微软雅黑" w:eastAsia="微软雅黑" w:cs="微软雅黑"/>
          <w:sz w:val="40"/>
          <w:szCs w:val="40"/>
        </w:rPr>
        <w:t>使我们的文化符号充满魅力（人民时评）</w:t>
      </w:r>
      <w:bookmarkEnd w:id="0"/>
    </w:p>
    <w:p>
      <w:pPr>
        <w:rPr>
          <w:rFonts w:hint="eastAsia" w:ascii="微软雅黑" w:hAnsi="微软雅黑" w:eastAsia="微软雅黑" w:cs="微软雅黑"/>
          <w:b/>
          <w:color w:val="00000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color w:val="000000"/>
          <w:sz w:val="27"/>
          <w:szCs w:val="27"/>
        </w:rPr>
        <w:t>【考点分析】</w:t>
      </w:r>
    </w:p>
    <w:p>
      <w:pPr>
        <w:ind w:firstLine="560" w:firstLineChars="200"/>
        <w:rPr>
          <w:rFonts w:hint="eastAsia" w:ascii="微软雅黑" w:hAnsi="微软雅黑" w:eastAsia="微软雅黑" w:cs="微软雅黑"/>
          <w:b/>
          <w:bCs/>
          <w:i w:val="0"/>
          <w:caps w:val="0"/>
          <w:color w:val="215868"/>
          <w:spacing w:val="0"/>
          <w:sz w:val="28"/>
          <w:szCs w:val="28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caps w:val="0"/>
          <w:color w:val="215868"/>
          <w:spacing w:val="0"/>
          <w:sz w:val="28"/>
          <w:szCs w:val="28"/>
        </w:rPr>
        <w:t>文化不仅是一个民族的图腾、一个国家的标识，更是人类文明生生不息的核心支撑。文化产业是当今世界经济增长的重要动力，是一个国家文化竞争力的重要基础。随着经济社会发展和科技进步，我国文化产业不断发展壮大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215868"/>
          <w:spacing w:val="0"/>
          <w:sz w:val="28"/>
          <w:szCs w:val="28"/>
          <w:lang w:eastAsia="zh-CN"/>
        </w:rPr>
        <w:t>。</w:t>
      </w:r>
      <w:r>
        <w:rPr>
          <w:rFonts w:hint="eastAsia" w:ascii="微软雅黑" w:hAnsi="微软雅黑" w:eastAsia="微软雅黑" w:cs="微软雅黑"/>
          <w:b/>
          <w:bCs/>
          <w:color w:val="215868"/>
          <w:sz w:val="28"/>
          <w:szCs w:val="28"/>
        </w:rPr>
        <w:t>互联网培育了大量原创IP，塑造了一批文化符号</w:t>
      </w:r>
      <w:r>
        <w:rPr>
          <w:rFonts w:hint="eastAsia" w:ascii="微软雅黑" w:hAnsi="微软雅黑" w:eastAsia="微软雅黑" w:cs="微软雅黑"/>
          <w:b/>
          <w:bCs/>
          <w:color w:val="215868"/>
          <w:sz w:val="28"/>
          <w:szCs w:val="28"/>
          <w:lang w:eastAsia="zh-CN"/>
        </w:rPr>
        <w:t>，</w:t>
      </w:r>
      <w:r>
        <w:rPr>
          <w:rFonts w:hint="eastAsia" w:ascii="微软雅黑" w:hAnsi="微软雅黑" w:eastAsia="微软雅黑" w:cs="微软雅黑"/>
          <w:b/>
          <w:bCs/>
          <w:color w:val="215868"/>
          <w:sz w:val="28"/>
          <w:szCs w:val="28"/>
          <w:lang w:val="en-US" w:eastAsia="zh-CN"/>
        </w:rPr>
        <w:t>但是目前IP建设方面仍存在诸多问题。不论何时，</w:t>
      </w:r>
      <w:r>
        <w:rPr>
          <w:rFonts w:hint="eastAsia" w:ascii="微软雅黑" w:hAnsi="微软雅黑" w:eastAsia="微软雅黑" w:cs="微软雅黑"/>
          <w:b/>
          <w:bCs/>
          <w:color w:val="215868"/>
          <w:sz w:val="28"/>
          <w:szCs w:val="28"/>
          <w:u w:val="none"/>
        </w:rPr>
        <w:t>强调文化本身的价值</w:t>
      </w:r>
      <w:r>
        <w:rPr>
          <w:rFonts w:hint="eastAsia" w:ascii="微软雅黑" w:hAnsi="微软雅黑" w:eastAsia="微软雅黑" w:cs="微软雅黑"/>
          <w:b/>
          <w:bCs/>
          <w:color w:val="215868"/>
          <w:sz w:val="28"/>
          <w:szCs w:val="28"/>
          <w:u w:val="none"/>
          <w:lang w:val="en-US" w:eastAsia="zh-CN"/>
        </w:rPr>
        <w:t>应成为</w:t>
      </w:r>
      <w:r>
        <w:rPr>
          <w:rFonts w:hint="eastAsia" w:ascii="微软雅黑" w:hAnsi="微软雅黑" w:eastAsia="微软雅黑" w:cs="微软雅黑"/>
          <w:b/>
          <w:bCs/>
          <w:color w:val="215868"/>
          <w:sz w:val="28"/>
          <w:szCs w:val="28"/>
          <w:u w:val="none"/>
        </w:rPr>
        <w:t>打造文化IP的重要导向</w:t>
      </w:r>
      <w:r>
        <w:rPr>
          <w:rFonts w:hint="eastAsia" w:ascii="微软雅黑" w:hAnsi="微软雅黑" w:eastAsia="微软雅黑" w:cs="微软雅黑"/>
          <w:b/>
          <w:bCs/>
          <w:color w:val="215868"/>
          <w:sz w:val="28"/>
          <w:szCs w:val="28"/>
          <w:u w:val="none"/>
          <w:lang w:eastAsia="zh-CN"/>
        </w:rPr>
        <w:t>。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215868"/>
          <w:spacing w:val="0"/>
          <w:sz w:val="28"/>
          <w:szCs w:val="28"/>
          <w:lang w:val="en-US" w:eastAsia="zh-CN"/>
        </w:rPr>
        <w:t>阅读本篇文章，我们主要学习文章的篇章结构，同时也可以积累一些具体措施。</w:t>
      </w:r>
    </w:p>
    <w:p>
      <w:pPr>
        <w:ind w:firstLine="540" w:firstLineChars="200"/>
        <w:rPr>
          <w:rFonts w:hint="eastAsia" w:ascii="微软雅黑" w:hAnsi="微软雅黑" w:eastAsia="微软雅黑" w:cs="微软雅黑"/>
          <w:b/>
          <w:bCs/>
          <w:i w:val="0"/>
          <w:caps w:val="0"/>
          <w:color w:val="215868"/>
          <w:spacing w:val="0"/>
          <w:sz w:val="27"/>
          <w:szCs w:val="27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u w:val="single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>更加强调文化本身的价值，将成为未来打造文化IP的重要导向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color w:val="215868"/>
          <w:sz w:val="28"/>
          <w:szCs w:val="28"/>
        </w:rPr>
        <w:t>分析：</w:t>
      </w:r>
      <w:r>
        <w:rPr>
          <w:rFonts w:hint="eastAsia" w:ascii="微软雅黑" w:hAnsi="微软雅黑" w:eastAsia="微软雅黑" w:cs="微软雅黑"/>
          <w:b/>
          <w:color w:val="215868"/>
          <w:sz w:val="28"/>
          <w:szCs w:val="28"/>
          <w:lang w:val="en-US" w:eastAsia="zh-CN"/>
        </w:rPr>
        <w:t>文章中心句。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针对文化IP（intellectual property，即知识产权）评价中的“唯流量论”、恶意炒作等不良现象，日前举行的第十三届北京文博会发布了《面向高质量的发展：2017—2018年度IP评价报告》，首次从国家文化建设的角度评价和思考IP成长与培育，避免商业利益的过度影响。对于文化产业来说，此举有助于为IP建设树立路标，从而构建属于当代中国的文化符号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val="en-US"/>
        </w:rPr>
      </w:pPr>
      <w:r>
        <w:rPr>
          <w:rFonts w:hint="eastAsia" w:ascii="微软雅黑" w:hAnsi="微软雅黑" w:eastAsia="微软雅黑" w:cs="微软雅黑"/>
          <w:b/>
          <w:color w:val="215868"/>
          <w:sz w:val="28"/>
          <w:szCs w:val="28"/>
        </w:rPr>
        <w:t>分析：</w:t>
      </w:r>
      <w:r>
        <w:rPr>
          <w:rFonts w:hint="eastAsia" w:ascii="微软雅黑" w:hAnsi="微软雅黑" w:eastAsia="微软雅黑" w:cs="微软雅黑"/>
          <w:b/>
          <w:color w:val="215868"/>
          <w:sz w:val="28"/>
          <w:szCs w:val="28"/>
          <w:lang w:val="en-US" w:eastAsia="zh-CN"/>
        </w:rPr>
        <w:t>介绍背景，简单提出IP评价中的恶意炒作等不良现象。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当下文化语境中，IP的概念，主要指具有较大影响力的文化产品或文化形象。无论是商业博弈还是国家间文化软实力的对比，一定程度都包括IP之间的竞争。比如，好莱坞电影就是依靠塑造众多经典IP，吸引了全球数十亿观众。IP发展，已经成为打造世界级文化符号、提升国家文化软实力的有效路径和方法，也是文化产业发展的一个重要因素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val="en-US"/>
        </w:rPr>
      </w:pPr>
      <w:r>
        <w:rPr>
          <w:rFonts w:hint="eastAsia" w:ascii="微软雅黑" w:hAnsi="微软雅黑" w:eastAsia="微软雅黑" w:cs="微软雅黑"/>
          <w:b/>
          <w:color w:val="215868"/>
          <w:sz w:val="28"/>
          <w:szCs w:val="28"/>
        </w:rPr>
        <w:t>分析：</w:t>
      </w:r>
      <w:r>
        <w:rPr>
          <w:rFonts w:hint="eastAsia" w:ascii="微软雅黑" w:hAnsi="微软雅黑" w:eastAsia="微软雅黑" w:cs="微软雅黑"/>
          <w:b/>
          <w:color w:val="215868"/>
          <w:sz w:val="28"/>
          <w:szCs w:val="28"/>
          <w:lang w:val="en-US" w:eastAsia="zh-CN"/>
        </w:rPr>
        <w:t>本段首先对IP下定义，之后举例说明IP的重要性。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2012年以来，中国文化产业总产值从不到4万亿元攀升到10万亿元，高速发展态势良好，文化产业欣欣向荣。互联网给中国的文化生产方式和运营模式带来了巨大变化，培育了大量原创IP，塑造了一批文化符号。与此同时，也存在着“产业大而不强，作品多而不精”的问题。而且，在什么是IP、如何评价IP等问题上同样存在混乱，如认为IP就是“流量”，在实际操作中购买“水军”或“刷流量”；还有一些人通过无底线炒作吸引眼球，违背了社会主义核心价值观，等等。这些现象的存在，不利于文化符号的打造和文化软实力的提升，需聚焦高质量发展，重视IP建设，做大做强IP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215868"/>
          <w:sz w:val="28"/>
          <w:szCs w:val="28"/>
        </w:rPr>
        <w:t>分析：</w:t>
      </w:r>
      <w:r>
        <w:rPr>
          <w:rFonts w:hint="eastAsia" w:ascii="微软雅黑" w:hAnsi="微软雅黑" w:eastAsia="微软雅黑" w:cs="微软雅黑"/>
          <w:b/>
          <w:color w:val="215868"/>
          <w:sz w:val="28"/>
          <w:szCs w:val="28"/>
          <w:lang w:val="en-US" w:eastAsia="zh-CN"/>
        </w:rPr>
        <w:t>本段首先对列数据说明文化产业的繁荣现状，进一步指出IP方面存在的诸多问题，特别是在IP评价上存在诸多问题。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有鉴于此，此次北京文博会发布的评价报告从文化价值、产业价值两个角度构建了IP全面评价体系。结合IP定义和时代特点，在客观量化数据、可比较的基础上，以用户参与度、口碑评价、开放度等作为评价IP的主要因素。通过评价体系的引导，扭转粗放的产业增长方式。这一评价体系显示，具有传统文化或中国历史背景的IP优势比较明显，特别是《西游记》《三国演义》等传统文学IP，以及武侠经典IP，在排行榜前20名中占比约一半，证明经典传统文化具有相当持久的文化热度，以及历久弥新的文化价值。更加强调文化本身的价值，也将成为未来打造文化IP的重要导向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215868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215868"/>
          <w:sz w:val="28"/>
          <w:szCs w:val="28"/>
        </w:rPr>
        <w:t>分析：</w:t>
      </w:r>
      <w:r>
        <w:rPr>
          <w:rFonts w:hint="eastAsia" w:ascii="微软雅黑" w:hAnsi="微软雅黑" w:eastAsia="微软雅黑" w:cs="微软雅黑"/>
          <w:b/>
          <w:color w:val="215868"/>
          <w:sz w:val="28"/>
          <w:szCs w:val="28"/>
          <w:lang w:val="en-US" w:eastAsia="zh-CN"/>
        </w:rPr>
        <w:t>本段依旧分为两个层次，首先说明该会议</w:t>
      </w:r>
      <w:r>
        <w:rPr>
          <w:rFonts w:hint="eastAsia" w:ascii="微软雅黑" w:hAnsi="微软雅黑" w:eastAsia="微软雅黑" w:cs="微软雅黑"/>
          <w:b/>
          <w:bCs/>
          <w:color w:val="215868"/>
          <w:sz w:val="28"/>
          <w:szCs w:val="28"/>
        </w:rPr>
        <w:t>构建了IP全面评价体系</w:t>
      </w:r>
      <w:r>
        <w:rPr>
          <w:rFonts w:hint="eastAsia" w:ascii="微软雅黑" w:hAnsi="微软雅黑" w:eastAsia="微软雅黑" w:cs="微软雅黑"/>
          <w:b/>
          <w:bCs/>
          <w:color w:val="215868"/>
          <w:sz w:val="28"/>
          <w:szCs w:val="28"/>
          <w:lang w:eastAsia="zh-CN"/>
        </w:rPr>
        <w:t>，</w:t>
      </w:r>
      <w:r>
        <w:rPr>
          <w:rFonts w:hint="eastAsia" w:ascii="微软雅黑" w:hAnsi="微软雅黑" w:eastAsia="微软雅黑" w:cs="微软雅黑"/>
          <w:b/>
          <w:bCs/>
          <w:color w:val="215868"/>
          <w:sz w:val="28"/>
          <w:szCs w:val="28"/>
          <w:lang w:val="en-US" w:eastAsia="zh-CN"/>
        </w:rPr>
        <w:t>并介绍该体系考虑的因素来强调的评价体系的客观性</w:t>
      </w:r>
      <w:r>
        <w:rPr>
          <w:rFonts w:hint="eastAsia" w:ascii="微软雅黑" w:hAnsi="微软雅黑" w:eastAsia="微软雅黑" w:cs="微软雅黑"/>
          <w:b/>
          <w:bCs/>
          <w:color w:val="215868"/>
          <w:sz w:val="28"/>
          <w:szCs w:val="28"/>
          <w:lang w:eastAsia="zh-CN"/>
        </w:rPr>
        <w:t>，</w:t>
      </w:r>
      <w:r>
        <w:rPr>
          <w:rFonts w:hint="eastAsia" w:ascii="微软雅黑" w:hAnsi="微软雅黑" w:eastAsia="微软雅黑" w:cs="微软雅黑"/>
          <w:b/>
          <w:bCs/>
          <w:color w:val="215868"/>
          <w:sz w:val="28"/>
          <w:szCs w:val="28"/>
          <w:lang w:val="en-US" w:eastAsia="zh-CN"/>
        </w:rPr>
        <w:t>接下来介绍了该评价体系下诸多IP的排名情况，可以看出来排名情况基本符合大家的认知，进一步说明该评价体系客观可信。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互联网企业是中国IP建设的重要参与者，未来的国家文化符号建设需要依托互联网，引领中国文化IP走出去，将东方文化传播到全球，为世界文化产业作出中国贡献。从数据看，当下中国的文化IP“正在成长过程中”，尚未实现良好的多领域共生。中国的IP发展不能照搬国外模式，需要走自己的IP打造之路，构建自己的文化生产方式。大企业打造强势IP，已积累了更多可供长线发展的文化资产，使企业具有更强竞争力和生命力，也成为打造国家文化符号的重要力量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215868"/>
          <w:sz w:val="28"/>
          <w:szCs w:val="28"/>
        </w:rPr>
        <w:t>分析：</w:t>
      </w:r>
      <w:r>
        <w:rPr>
          <w:rFonts w:hint="eastAsia" w:ascii="微软雅黑" w:hAnsi="微软雅黑" w:eastAsia="微软雅黑" w:cs="微软雅黑"/>
          <w:b/>
          <w:color w:val="215868"/>
          <w:sz w:val="28"/>
          <w:szCs w:val="28"/>
          <w:lang w:val="en-US" w:eastAsia="zh-CN"/>
        </w:rPr>
        <w:t>本段强调IP建设需要借助互联网的力量，需要探索中国的IP发展之路，提高中国文化IP的国际影响力。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sz w:val="28"/>
          <w:szCs w:val="28"/>
          <w:u w:val="none"/>
        </w:rPr>
        <w:t>　　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>“文化是一个国家、一个民族的灵魂。文化兴国运兴，文化强民族强。”文化产业要实现高质量发展，需要以文化IP建设为抓手，用社会主义核心价值观凝魂聚力，打造更多具有广泛影响力的中国文化符号。</w:t>
      </w:r>
      <w:r>
        <w:rPr>
          <w:rFonts w:hint="eastAsia" w:ascii="微软雅黑" w:hAnsi="微软雅黑" w:eastAsia="微软雅黑" w:cs="微软雅黑"/>
          <w:sz w:val="28"/>
          <w:szCs w:val="28"/>
          <w:u w:val="none"/>
        </w:rPr>
        <w:t>随着越来越多的互联网企业参与到主流文化建设，一大批社会效益、经济效益俱佳的文化产品已经诞生，期待更多的文化IP脱颖而出，更好构筑中国精神、彰显中国价值、呈现中国力量。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textAlignment w:val="auto"/>
        <w:outlineLvl w:val="9"/>
        <w:rPr>
          <w:rFonts w:hint="eastAsia" w:ascii="微软雅黑" w:hAnsi="微软雅黑" w:eastAsia="微软雅黑"/>
          <w:sz w:val="28"/>
          <w:szCs w:val="28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215868"/>
          <w:sz w:val="28"/>
          <w:szCs w:val="28"/>
        </w:rPr>
        <w:t>分析：</w:t>
      </w:r>
      <w:r>
        <w:rPr>
          <w:rFonts w:hint="eastAsia" w:ascii="微软雅黑" w:hAnsi="微软雅黑" w:eastAsia="微软雅黑" w:cs="微软雅黑"/>
          <w:b/>
          <w:color w:val="215868"/>
          <w:sz w:val="28"/>
          <w:szCs w:val="28"/>
          <w:lang w:val="en-US" w:eastAsia="zh-CN"/>
        </w:rPr>
        <w:t>结尾段总结全文。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u w:val="single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1"/>
      </w:pBdr>
      <w:jc w:val="both"/>
    </w:pPr>
    <w:r>
      <w:pict>
        <v:shape id="PowerPlusWaterMarkObject20928378" o:spid="_x0000_s4097" o:spt="136" type="#_x0000_t136" style="position:absolute;left:0pt;height:117.1pt;width:468.4pt;mso-position-horizontal:center;mso-position-horizontal-relative:margin;mso-position-vertical:center;mso-position-vertical-relative:margin;rotation:20643840f;z-index:-251658240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旗帜公考" style="font-family:宋体;font-size:8pt;v-same-letter-heights:f;v-text-align:center;"/>
        </v:shape>
      </w:pict>
    </w:r>
    <w:r>
      <w:drawing>
        <wp:inline distT="0" distB="0" distL="114300" distR="114300">
          <wp:extent cx="365125" cy="365125"/>
          <wp:effectExtent l="0" t="0" r="15875" b="15875"/>
          <wp:docPr id="1" name="图片 1" descr="微信图片_20180101200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微信图片_2018010120015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5125" cy="36512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解析人民日报，突破申论75！ 加QQ群</w:t>
    </w:r>
    <w:r>
      <w:rPr>
        <w:rFonts w:hint="eastAsia"/>
        <w:sz w:val="32"/>
        <w:szCs w:val="32"/>
      </w:rPr>
      <w:t>649400092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297F0B"/>
    <w:rsid w:val="022A07B8"/>
    <w:rsid w:val="10922064"/>
    <w:rsid w:val="1C297F0B"/>
    <w:rsid w:val="307B3E52"/>
    <w:rsid w:val="31DF2EA6"/>
    <w:rsid w:val="3530391E"/>
    <w:rsid w:val="4C415EEF"/>
    <w:rsid w:val="52EA014A"/>
    <w:rsid w:val="5BE22CAC"/>
    <w:rsid w:val="5F3F0754"/>
    <w:rsid w:val="647710EA"/>
    <w:rsid w:val="651557FC"/>
    <w:rsid w:val="6D535020"/>
    <w:rsid w:val="723754C1"/>
    <w:rsid w:val="72581CD2"/>
    <w:rsid w:val="7B35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FollowedHyperlink"/>
    <w:basedOn w:val="8"/>
    <w:qFormat/>
    <w:uiPriority w:val="0"/>
    <w:rPr>
      <w:color w:val="000000"/>
      <w:u w:val="none"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00"/>
      <w:u w:val="none"/>
    </w:rPr>
  </w:style>
  <w:style w:type="character" w:customStyle="1" w:styleId="13">
    <w:name w:val="tz_input"/>
    <w:basedOn w:val="8"/>
    <w:qFormat/>
    <w:uiPriority w:val="0"/>
    <w:rPr>
      <w:color w:val="A01211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nd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4</Pages>
  <Words>1732</Words>
  <Characters>1804</Characters>
  <Lines>0</Lines>
  <Paragraphs>0</Paragraphs>
  <TotalTime>5</TotalTime>
  <ScaleCrop>false</ScaleCrop>
  <LinksUpToDate>false</LinksUpToDate>
  <CharactersWithSpaces>1807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2018-08-23T00:39:00Z</dcterms:created>
  <dc:creator>wnd</dc:creator>
  <cp:lastModifiedBy>wnd</cp:lastModifiedBy>
  <dcterms:modified xsi:type="dcterms:W3CDTF">2018-11-06T10:30:36Z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