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hd w:val="clear"/>
        </w:rPr>
      </w:pPr>
      <w:r>
        <w:rPr>
          <w:rFonts w:hint="eastAsia"/>
          <w:shd w:val="clear"/>
        </w:rPr>
        <w:t>1.随着经济社会发展，越来越多的人在度假方式上，开始追求一种闲适的节奏;或是在家陪陪家人、或在田园放松心灵、或做点无用的事……而这种观念也正是社会更加成熟自信、文明进步的一种表现。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A市位于我国西部地区，具有丰富的旅游文化资源，是一座以旅游立市的小型城市。近年来，该市以休闲生活为旅游新卖点，提出“在这里正大光明地浪费光阴”“没有任何一件事情是必须做的，只需随心住下，随性闲游”等旅游消费主张来吸引游客，收到游客们的青睐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2. 19世纪末的美国传教士雅瑟·亨·史密斯在《中国人的性格》中称中国人是“漠视时间的民族”，随着中国社会日益加快的现代化转型，中国逐渐变成了世界上最忙碌的国家之一。现在，越来越多的人开始重视从紧张的节奏中解脱出来，享受闲适。有学者表示，这种心理的变化轨迹正是社会进步的表现，体现了后工业时代的幸福导向型生活。随着这种观念的流行和它所催生的产业经济，未来人们会有更加丰富多彩的选择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A市位于我国西部地区，具有丰富的旅游文化资源，是一座以旅游立市的小型城市。近年来，该市以休闲生活为旅游新卖点，提出“在这里正大光明地浪费光阴”“没有任何一件事情是必须做的，只需随心住下，随性闲游”等旅游消费主张来吸引游客，收到游客们的青睐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3. 当下社会，一切都和速度直接挂钩：飞机当天往返，火车夕发朝至，教育要趁早，就业要抢先，毕业就买房，爱情变速配。新世纪以来社会变革加快，利益结构调整，人们的经济地位被重新洗牌，对未来前景的不确定，使很多人心浮气躁，这与转型期带来的阵痛密切相关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以往，只要是名牌大学毕业，就不愁找不到称心的工作;现在，城市化进程的不平衡性导致大城市人口拥挤，选择“好”职业的难度加大，即便是名校硕士、博士，找到的工作也不一定合意。为了在竞争激烈的就业市场占得先机，大学生纷纷成为“考证族”。王某是一名法律系在读研究生，刚刚通过国家司法考试，拿到了法律职业资格证。研究生还没毕业，为什么现在就急着参加司法考试?王某说，有了证，马上就能在律师事务所实习，就业时就能抢先一步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4.近年来，泰山景区注重泰山主体文化的重现。以文化体验为主的观光的游发展迅猛，游客总量逐年攀升。在游客量保持较高水平的同时，如何解决好均衡游客分布、延展产业链条、让游客留下来的问题，实现从景点旅游向全域旅游的转型，成为泰山景区发展的一项重点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泰山景区无论是区位条件，还是自然资源、文化资源，都有利于建设国际慢城。根据初步规划，泰山慢谷总面积为62.37平方公里，包括大津口乡下辖的9个行政村和天烛峰、玉泉寺两个景区，区位条件得天独厚。天烛峰和玉泉寺两个景区的开发已经成熟，能迅速融入泰山慢谷的建设中。大津口乡位于泰山东部，交通便利，乡政府驻地距高铁泰山站12公里。乡内有两条主要道路，连接全乡大部分村落。乡内河流大多为自然河流，村落建筑基本都沿河流分布。大津口乡共计1.5万余人，民风淳朴，居民仍然保持有机餐饮的习惯，人口规模和生活方式都是适合建设慢城。大津口乡还是山东省“乡村记忆工程“试点乡镇，拥有独特的自然环境和优越的宜居环境，以及丰富的非物质文化遗产和丰厚的人文历史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泰山慢谷通过科学的规划和论证，将建有一路、两心、两环、四区、四带。其中，“一路”指的是生态旅游之路;“两心”指的是作为文化休闲旅游核心的慢谷小镇、作为原住民公共服务中心的慢村集镇;“两环”指的是山地河谷风情环、乡村田园风情环;“四区”指的是南部文化旅游服务区、中部运动休闲体验区、东部养生研学体验区、北部原乡风情体验区;“四带”指的是汉御道七彩田园风情带、天烛峰古松石坞风情带、风御道幽谷瀑布风情带、玉泉寺古木禅风情带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5. H集团张总在一次中层干部会议上问到：什么让石头漂在水面上?答：速度，速度能使沉甸甸的石头漂起来。H集团对“速度”的执着简直达到了无以复加的程度。贴满集团工厂、办公室各个角落的是集团的行动理念“迅速反应，马上行动”。H集团是“速度”最忠实的践行者和最大的受益者。“速度能使沉甸甸的石头漂起来”的潜台词是速度可以创造奇迹，速度可以以弱胜强。H集团诞生的时候只是一家破败的工厂，家底几乎是一穷二白，而实力强大的、国际级的竞争对手早已群雄环伺。H集团在短短20年的时间里，在强势洋品牌的夹缝中发展壮大，成为了行业的标杆企业。一个服务商对H集团的速度感触颇深，有次下午，他刚在H集团总部确定营销方案，第二天飞回北京，吃惊地看到北京的卖场里这套方案的活动物料就已经全部布置完毕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6. 商场如战场，一旦错失稍纵即逝的发展机遇，就可能导致企业陷入困境。很多大公司从辉煌到暗淡的退变都让人唏嘘。在某知名电脑厂商M公司，要想将一张桌子从一楼搬到三楼需要3个月的时间。在那里，为何搬、谁来搬、怎么搬都必须层层汇报和批示。企业做大后，有时候就会出现“大公司病”，反应迟钝，行动缓慢。个人电脑的概念是由M公司首创，但当其他电脑公司的同类产品迅速崛起并占领市场后，M公司的个人电脑却几乎被人们淡忘。作为一家有着百年历史的企业，M公司曾是整个科技行业的风向标。许多电脑行业今天盛行的理念都来自于这家企业，但是它没有及时把这些理念付诸实践，后来这些理念被竞争对手借鉴并发扬光大。许多大公司并不是没有机遇和环境，但它们常常迷恋过去的辉煌，满足于既有经验，因而错失转型良机。当年某品牌手机曾盛极一时，然而它死守自己的模式，不屑于手机智能化的时代潮流，导致陡然衰落，被其他企业收购。有些失去辉煌的公司很不甘心：我们并没做错什么，但不知为什么，我们输了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7. 中国车市在经历了迅猛扩张，成为世界最大单体市场的同时，也渐渐放慢了自己向前的步伐，如同中国经济一样，步入新常态阶段。从十二年前的白手起家，到如今已经赫然位居行业第一集团，D公司创造的速度奇迹在业界声名显赫。从最初的单一车型开始，到如今已经成功了主流市场区间的全产品布局;从最早只有一个工厂，到现在的四地八厂;从初始的单一合资品牌，到现在坐拥主流合资两大品牌;从零起步到600万保有客户，这一切只用了12年的时间，D公司就快速地完成了从“小字辈”到“大体系”的转变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然而，在中国车市进入“新常态”已然不可逆转的今天，D公司过去单纯的迅速发展模式已经不适用了，对此，该公司周总表示：“车市的新常态只是意味着车市进入到一个新的发展阶段，速度下了一个台阶，并不意味着车市发展的黄金时代已经结束。在新常态下，快是一种质量，慢是一种智慧。未来我们要从‘要素驱动’转化为‘创新驱动’，对企业体系进行全面的优化升级，努力实现‘快’与‘慢’的平衡，以更稳健、更具核心竞争力的姿态，去应对车市新常态。”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8. 近年，B市经济的飞速发展，带动了超前教育市场的快速生长，引起了B市政府的重视。市政府要求市教育部门组织人员开展相关调研工作，下面是此次调研所收集的部分材料：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(1)“B市儿童成长状况数据”的调查显示，3至6岁的孩子七成以上都参加过各种培训班，育儿支出占家庭平均收入的23%，近六成的家长把孩子的教育投资放在首位。孩子们的周末时间有41%被各类培训班所占据，留给去广场、公园和游乐场的时间仅有9%。对比26.3%的全国平均数据，B市孩子们的周末时间被培训班占据的比例偏高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(2)一到周末，不少学龄前儿童的时间就被早教班、才艺班、素质拓展班等各种培训班填满。幼儿园孩子的学习压力堪比小学生，学前教育成了“超前教育”。新任妈妈李某将全面心思放在孩子的学习上，孩子从1岁开始学认字，3岁开始学外语，还有钢琴、围棋、绘画、游泳。尚未上学，孩子就每天在和时间赛跑，参加各类培训班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(3)针对B市中小学超前教育的调查发现，65%左右的学生参加过超前教育，40%受调查的老师表明班中接受过超前教育的学生占大多数。在接受调查的学生中，约88%选择校外补习接受超前教育，仅有少数由父母辅导。调查者发现，在接受调查的学生、家长和老师中大多认为超前教育会在一定程度上增加学习负担。还有的学生不权没学到有用的知识，甚至因为听不懂而对课程产生了抗拒心理。调查数据还表明超前学习影响了校内听课效率：64%的学生会因为已经提前学习过一遍而偶尔在课堂上开小差，11%会因此经常开小差，4%的学生甚至表示自己因此从来不听讲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三、作答要求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(一)请根据给定资料3，用简洁的语言概括当前社会上“求快”风气形成的原因。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(二)给定材料7介绍了D公司应对车市“发展新趋势”取得成功的一些做法;请从中归纳出若干条经验，以供其他企业借鉴。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(三)A市政府准备召开市民代表、专家学者参加的座谈会，市长将在会上作开篇讲话，请你结合材料1，为市长草拟一份会议讲话提纲。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(四)参考给定资料，以“平衡”为话题，自拟题目，自选角度，写一篇1000-1200字的文章。</w:t>
      </w: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shd w:val="clear"/>
        </w:rPr>
      </w:pPr>
    </w:p>
    <w:p>
      <w:pPr>
        <w:rPr>
          <w:rFonts w:hint="eastAsia"/>
          <w:color w:val="FF0000"/>
          <w:shd w:val="clear"/>
        </w:rPr>
      </w:pPr>
      <w:r>
        <w:rPr>
          <w:rFonts w:hint="eastAsia"/>
          <w:color w:val="FF0000"/>
          <w:shd w:val="clear"/>
        </w:rPr>
        <w:t>【答案要点】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一是当前城市化进程不平衡导</w:t>
      </w:r>
      <w:bookmarkStart w:id="0" w:name="_GoBack"/>
      <w:bookmarkEnd w:id="0"/>
      <w:r>
        <w:rPr>
          <w:rFonts w:hint="eastAsia"/>
          <w:shd w:val="clear"/>
        </w:rPr>
        <w:t>致大城市人口拥挤;二是现代社会物质条件的进步加剧了人们快速、高效的心理;三是当前我国互联网技术的快速发展改变了人们的生活方式;四是我国是发展中国家，与发达国家差距较大;五是们改善生活的强烈需求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二、给定资料7介绍了D公司应对本市“发展新趋势”取得成功的一些做法，请从中归纳出若干条经验，以供其他企业借鉴。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【答案要点】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发展模式从“要素驱动”改为“创新驱动”。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第一，在品牌建设方面内外发力;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第二，在产品营销方面管理创新;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第三，在技术研发方面先行一步;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第四，在人才体系方面全面升级;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第五，在提升竞争方面提高执行。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3.为推进休闲生活旅游城市建设，A市政府准备召开市民代表、专家学者参加座谈会，市长将在会上作开篇讲话，请结合资料1、2，为其草拟一份会议讲话提纲。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【答案要点】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当前，随着我国社会日益加快的现代化转型，人们开始重视享受闲适，由此催生了新型产业经济。这对我市来说是千载难逢的机遇。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我市旅游文化资源丰富，以休闲生活为旅游的新卖点受到游客青睐。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可以使游客和市民享受现代化便利和健康闲适生活，得到市民支持。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应该大力推进休闲生活旅游城市建设。第一，围绕本地旅游资源，加强规划建设;第二，倡导休闲生活要考虑全面，不给公众“添堵”。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4.以“平衡”为话题，自拟标题，自选角度，写作一篇文章。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【参考例文】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平衡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——快与慢之间的生活智慧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我们生活在一个“快”时代，快节奏，快交通，快通讯，在享受着“快”带来的便利和发展的同时，我们也忍受着随之而来的焦虑和疲惫。生活并非只有一种选择，不是非此即彼，非快即慢，快慢之间同样也有平衡点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放慢工作的脚步是为了协调生活。2006年华为“过劳死”案件引起了广泛关注，25岁的华为员工胡新宇在连续加班两周后过劳死亡。华为的高工资一直为业界津津乐道，与此同时，其严格的管理制度和加班制度也同样富有争议。胡新宇过劳死亡之后有人评论“我们要知道，我们所做的一切，只是为了提高生活质量，像他这种以健康换来的所谓华为考评A有什么意义?”似乎只有在付出代价之后人们才会开始反思自己曾经做错了什么。我们需要工作，是因为工作让我们生活的更幸福，但是当工作渐渐占据生活的全部，二者之间的平衡已然打破。我们需要努力工作，也需要丰富生活。员工提高工作效率，企业完善管理制度，部门做好分工，这才是平衡工作和生活的最优解。实际上也确实是这样，过劳死案件之后，华为对内部的考核和加班制度做了改变，以更加人性化的方式提高工作效率，华为国产手机龙头的位置并未因此动摇，反而减少了许多过劳的案例，员工对于公司的满意度和归属感得到提升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放慢扩张的脚步是为了收获强大。很多企业在初具规模后便考虑开设连锁店，大到跨国企业，小到小吃店，企业对于扩大规模的热情从未消散。原因不言而喻，扩大规模意味着面向更广的市场，为企业带来更大的利润。成熟的决策者会审视市场和自身实际决定扩张的时间和规模，急功近利者也会在盲目扩张中遭遇失败。K公司就是一个正面例子，五年间放慢脚步，只开了十家店，等到积蓄够力量找准时机，迅速扩大规模成为国际巨头。“慢”的智慧被K公司很好的诠释，暂时的放慢脚步是为了走得更稳更远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放慢学习的脚步是为了收获成长。学生越来越重的书包越来越多的作业一直是社会讨论的焦点，我们一边呼吁素质教育，一边不断给孩子增加学习负担，很大一部分原因在于急功近利。家长害怕孩子输在起跑线，也迫切希望孩子成龙成风，所以 “衡水模式”“虎妈狼爸”这类教育模式得到肯定。不可否认，这种模式下的孩子具有很好的应试能力，然而孩子成长过程中的个性发展也被剥夺得所剩无几。放慢脚步，给孩子一点自由成长的时间，给他们感知世界选择道路的自由，启发孩子接触自然勇于实践，这样的“慢课程”同样重要，比起成才，成人永远是第一位的。</w:t>
      </w:r>
    </w:p>
    <w:p>
      <w:pPr>
        <w:rPr>
          <w:rFonts w:hint="eastAsia"/>
          <w:shd w:val="clear"/>
        </w:rPr>
      </w:pPr>
      <w:r>
        <w:rPr>
          <w:rFonts w:hint="eastAsia"/>
          <w:shd w:val="clear"/>
        </w:rPr>
        <w:t>　　</w:t>
      </w:r>
    </w:p>
    <w:p>
      <w:pPr>
        <w:rPr>
          <w:shd w:val="clear"/>
        </w:rPr>
      </w:pPr>
      <w:r>
        <w:rPr>
          <w:rFonts w:hint="eastAsia"/>
          <w:shd w:val="clear"/>
        </w:rPr>
        <w:t>　　古人崇尚中庸之道，不偏不倚，无过无不及。作为古代最高的生活智慧，中庸在现代社会也可以翻译成平衡。生活节奏很快，更需要我们放慢脚步，找到快慢之间的平衡点。平衡即幸福之道，亦是最高的生活智慧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CWlnYU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VtKNFPY0enH99PPh9OvbwQ6ANRaP4PfxsIzdO9MB+dB76GMc3eV&#10;U/HGRAR2QH28wCu6QHgMmk6m0xwmDtvwQP7sMdw6H94Lo0gUCuqwvwQrO6x96F0Hl1hNm1UjZdqh&#10;1KQt6NXrN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gJaWd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z w:val="24"/>
        <w:szCs w:val="24"/>
      </w:rPr>
      <w:t>旗开得胜 “帜”在必得 咨询热线：18301473116 秋老师 QQ：510229924 1494113736 旗帜公考交流群：649400092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lang w:eastAsia="zh-CN"/>
      </w:rPr>
    </w:pPr>
    <w:r>
      <w:rPr>
        <w:sz w:val="18"/>
      </w:rPr>
      <w:pict>
        <v:shape id="PowerPlusWaterMarkObject22663" o:spid="_x0000_s4097" o:spt="136" type="#_x0000_t136" style="position:absolute;left:0pt;height:145.65pt;width:441.6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旗帜公考" style="font-family:微软雅黑;font-size:36pt;v-same-letter-heights:f;v-text-align:center;"/>
        </v:shape>
      </w:pict>
    </w:r>
    <w:r>
      <w:rPr>
        <w:rFonts w:hint="eastAsia" w:eastAsiaTheme="minorEastAsia"/>
        <w:lang w:eastAsia="zh-CN"/>
      </w:rPr>
      <w:drawing>
        <wp:inline distT="0" distB="0" distL="114300" distR="114300">
          <wp:extent cx="371475" cy="371475"/>
          <wp:effectExtent l="0" t="0" r="9525" b="9525"/>
          <wp:docPr id="16" name="图片 16" descr="旗帜公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16" descr="旗帜公考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1475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z w:val="24"/>
        <w:szCs w:val="24"/>
      </w:rPr>
      <w:t>解析面试真题，让你熟知省考“套路”！ 加 QQ 群 649400092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90224"/>
    <w:rsid w:val="2B5329E0"/>
    <w:rsid w:val="43BA47D3"/>
    <w:rsid w:val="4CF1161F"/>
    <w:rsid w:val="50E2075A"/>
    <w:rsid w:val="532B5BED"/>
    <w:rsid w:val="614B7DB8"/>
    <w:rsid w:val="615131E2"/>
    <w:rsid w:val="75132105"/>
    <w:rsid w:val="7C173B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2018-04-24T14:56:12Z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